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65" w:type="dxa"/>
        <w:tblLook w:val="01E0"/>
      </w:tblPr>
      <w:tblGrid>
        <w:gridCol w:w="8496"/>
      </w:tblGrid>
      <w:tr w:rsidR="0090777D">
        <w:trPr>
          <w:jc w:val="center"/>
        </w:trPr>
        <w:tc>
          <w:tcPr>
            <w:tcW w:w="8496" w:type="dxa"/>
          </w:tcPr>
          <w:p w:rsidR="00C31FA9" w:rsidRDefault="0088455D" w:rsidP="0002441E">
            <w:pPr>
              <w:spacing w:line="800" w:lineRule="exact"/>
              <w:ind w:leftChars="-27" w:left="-81" w:firstLine="6"/>
              <w:jc w:val="distribute"/>
              <w:rPr>
                <w:rFonts w:eastAsia="创艺简老宋" w:hint="eastAsia"/>
                <w:color w:val="FF0000"/>
                <w:spacing w:val="-40"/>
                <w:sz w:val="72"/>
                <w:szCs w:val="72"/>
              </w:rPr>
            </w:pPr>
            <w:r>
              <w:rPr>
                <w:rFonts w:eastAsia="创艺简老宋"/>
                <w:color w:val="FF0000"/>
                <w:spacing w:val="-40"/>
                <w:sz w:val="72"/>
                <w:szCs w:val="72"/>
              </w:rPr>
              <w:t>上海市人力资源和社会保障局</w:t>
            </w:r>
          </w:p>
          <w:p w:rsidR="0026747C" w:rsidRPr="00B4660B" w:rsidRDefault="007914F3" w:rsidP="0002441E">
            <w:pPr>
              <w:spacing w:line="800" w:lineRule="exact"/>
              <w:ind w:leftChars="-27" w:left="-81" w:firstLine="6"/>
              <w:jc w:val="distribute"/>
              <w:rPr>
                <w:rFonts w:eastAsia="创艺简老宋" w:hint="eastAsia"/>
                <w:color w:val="FF0000"/>
                <w:spacing w:val="-40"/>
                <w:sz w:val="72"/>
                <w:szCs w:val="72"/>
              </w:rPr>
            </w:pPr>
            <w:r>
              <w:rPr>
                <w:rFonts w:eastAsia="创艺简老宋" w:hint="eastAsia"/>
                <w:color w:val="FF0000"/>
                <w:spacing w:val="-40"/>
                <w:sz w:val="72"/>
                <w:szCs w:val="72"/>
              </w:rPr>
              <w:t>上海市教育委员会</w:t>
            </w:r>
          </w:p>
        </w:tc>
      </w:tr>
    </w:tbl>
    <w:p w:rsidR="0090777D" w:rsidRDefault="0090777D">
      <w:pPr>
        <w:spacing w:line="480" w:lineRule="exact"/>
        <w:rPr>
          <w:rFonts w:eastAsia="创艺简老宋" w:hint="eastAsia"/>
          <w:color w:val="FF0000"/>
          <w:spacing w:val="-36"/>
          <w:sz w:val="72"/>
          <w:szCs w:val="72"/>
        </w:rPr>
      </w:pPr>
    </w:p>
    <w:p w:rsidR="0090777D" w:rsidRPr="007914F3" w:rsidRDefault="00476BE8">
      <w:pPr>
        <w:tabs>
          <w:tab w:val="left" w:pos="6578"/>
        </w:tabs>
        <w:ind w:rightChars="102" w:right="305"/>
        <w:jc w:val="center"/>
        <w:rPr>
          <w:rFonts w:ascii="仿宋_GB2312" w:hint="eastAsia"/>
          <w:color w:val="000000"/>
          <w:sz w:val="32"/>
          <w:szCs w:val="32"/>
        </w:rPr>
      </w:pPr>
      <w:r w:rsidRPr="007914F3">
        <w:rPr>
          <w:rFonts w:ascii="仿宋_GB2312" w:hint="eastAsia"/>
          <w:color w:val="000000"/>
          <w:sz w:val="32"/>
          <w:szCs w:val="32"/>
        </w:rPr>
        <w:t>沪</w:t>
      </w:r>
      <w:proofErr w:type="gramStart"/>
      <w:r w:rsidRPr="007914F3">
        <w:rPr>
          <w:rFonts w:ascii="仿宋_GB2312" w:hint="eastAsia"/>
          <w:color w:val="000000"/>
          <w:sz w:val="32"/>
          <w:szCs w:val="32"/>
        </w:rPr>
        <w:t>人社</w:t>
      </w:r>
      <w:r w:rsidR="007914F3" w:rsidRPr="007914F3">
        <w:rPr>
          <w:rFonts w:ascii="仿宋_GB2312" w:hint="eastAsia"/>
          <w:color w:val="000000"/>
          <w:sz w:val="32"/>
          <w:szCs w:val="32"/>
        </w:rPr>
        <w:t>资</w:t>
      </w:r>
      <w:proofErr w:type="gramEnd"/>
      <w:r w:rsidR="0090777D" w:rsidRPr="007914F3">
        <w:rPr>
          <w:rFonts w:ascii="仿宋_GB2312" w:hint="eastAsia"/>
          <w:color w:val="000000"/>
          <w:sz w:val="32"/>
          <w:szCs w:val="32"/>
        </w:rPr>
        <w:t>〔</w:t>
      </w:r>
      <w:r w:rsidR="0026747C" w:rsidRPr="007914F3">
        <w:rPr>
          <w:rFonts w:ascii="仿宋_GB2312" w:hint="eastAsia"/>
          <w:color w:val="000000"/>
          <w:sz w:val="32"/>
          <w:szCs w:val="32"/>
        </w:rPr>
        <w:t>2020</w:t>
      </w:r>
      <w:r w:rsidR="0090777D" w:rsidRPr="007914F3">
        <w:rPr>
          <w:rFonts w:ascii="仿宋_GB2312" w:hint="eastAsia"/>
          <w:color w:val="000000"/>
          <w:sz w:val="32"/>
          <w:szCs w:val="32"/>
        </w:rPr>
        <w:t>〕</w:t>
      </w:r>
      <w:r w:rsidR="007914F3" w:rsidRPr="007914F3">
        <w:rPr>
          <w:rFonts w:ascii="仿宋_GB2312" w:hint="eastAsia"/>
          <w:color w:val="000000"/>
          <w:sz w:val="32"/>
          <w:szCs w:val="32"/>
        </w:rPr>
        <w:t>211</w:t>
      </w:r>
      <w:r w:rsidR="0090777D" w:rsidRPr="007914F3">
        <w:rPr>
          <w:rFonts w:ascii="仿宋_GB2312" w:hint="eastAsia"/>
          <w:color w:val="000000"/>
          <w:sz w:val="32"/>
          <w:szCs w:val="32"/>
        </w:rPr>
        <w:t>号</w:t>
      </w:r>
    </w:p>
    <w:p w:rsidR="0090777D" w:rsidRPr="0084678F" w:rsidRDefault="0090777D">
      <w:pPr>
        <w:pBdr>
          <w:bottom w:val="single" w:sz="12" w:space="1" w:color="FF0000"/>
        </w:pBdr>
        <w:spacing w:line="120" w:lineRule="exact"/>
        <w:rPr>
          <w:color w:val="FF0000"/>
          <w:sz w:val="32"/>
          <w:szCs w:val="32"/>
        </w:rPr>
      </w:pPr>
    </w:p>
    <w:p w:rsidR="0090777D" w:rsidRPr="0084678F" w:rsidRDefault="0090777D">
      <w:pPr>
        <w:spacing w:line="580" w:lineRule="exact"/>
        <w:rPr>
          <w:rFonts w:eastAsia="创艺简老宋"/>
          <w:color w:val="FF0000"/>
          <w:spacing w:val="-36"/>
          <w:sz w:val="72"/>
          <w:szCs w:val="72"/>
        </w:rPr>
      </w:pPr>
    </w:p>
    <w:p w:rsidR="0090777D" w:rsidRPr="0084678F" w:rsidRDefault="0090777D">
      <w:pPr>
        <w:spacing w:line="580" w:lineRule="exact"/>
        <w:rPr>
          <w:rFonts w:eastAsia="创艺简老宋"/>
          <w:color w:val="FF0000"/>
          <w:sz w:val="32"/>
          <w:szCs w:val="32"/>
        </w:rPr>
      </w:pPr>
    </w:p>
    <w:p w:rsidR="007914F3" w:rsidRPr="007914F3" w:rsidRDefault="007914F3" w:rsidP="007914F3">
      <w:pPr>
        <w:spacing w:line="580" w:lineRule="exact"/>
        <w:jc w:val="center"/>
        <w:rPr>
          <w:rFonts w:ascii="华文中宋" w:eastAsia="华文中宋" w:hAnsi="华文中宋" w:hint="eastAsia"/>
          <w:bCs/>
          <w:w w:val="90"/>
          <w:sz w:val="44"/>
          <w:szCs w:val="44"/>
        </w:rPr>
      </w:pPr>
      <w:r w:rsidRPr="007914F3">
        <w:rPr>
          <w:rFonts w:ascii="华文中宋" w:eastAsia="华文中宋" w:hAnsi="华文中宋" w:hint="eastAsia"/>
          <w:bCs/>
          <w:w w:val="90"/>
          <w:sz w:val="44"/>
          <w:szCs w:val="44"/>
        </w:rPr>
        <w:t>上海市人力资源和社会保障局 上海市教育委员会</w:t>
      </w:r>
    </w:p>
    <w:p w:rsidR="007914F3" w:rsidRPr="007914F3" w:rsidRDefault="007914F3" w:rsidP="007914F3">
      <w:pPr>
        <w:spacing w:line="580" w:lineRule="exact"/>
        <w:jc w:val="center"/>
        <w:rPr>
          <w:rFonts w:ascii="华文中宋" w:eastAsia="华文中宋" w:hAnsi="华文中宋" w:hint="eastAsia"/>
          <w:bCs/>
          <w:w w:val="90"/>
          <w:sz w:val="44"/>
          <w:szCs w:val="44"/>
        </w:rPr>
      </w:pPr>
      <w:r w:rsidRPr="007914F3">
        <w:rPr>
          <w:rFonts w:ascii="华文中宋" w:eastAsia="华文中宋" w:hAnsi="华文中宋" w:hint="eastAsia"/>
          <w:bCs/>
          <w:w w:val="90"/>
          <w:sz w:val="44"/>
          <w:szCs w:val="44"/>
        </w:rPr>
        <w:t>关于开展2020年度上海市特级教师</w:t>
      </w:r>
    </w:p>
    <w:p w:rsidR="007914F3" w:rsidRPr="007D2BD5" w:rsidRDefault="007914F3" w:rsidP="007914F3">
      <w:pPr>
        <w:spacing w:line="580" w:lineRule="exact"/>
        <w:jc w:val="center"/>
        <w:rPr>
          <w:rFonts w:ascii="华文中宋" w:eastAsia="华文中宋" w:hAnsi="华文中宋" w:hint="eastAsia"/>
          <w:b/>
          <w:bCs/>
          <w:sz w:val="44"/>
          <w:szCs w:val="44"/>
        </w:rPr>
      </w:pPr>
      <w:r w:rsidRPr="007914F3">
        <w:rPr>
          <w:rFonts w:ascii="华文中宋" w:eastAsia="华文中宋" w:hAnsi="华文中宋" w:hint="eastAsia"/>
          <w:bCs/>
          <w:w w:val="90"/>
          <w:sz w:val="44"/>
          <w:szCs w:val="44"/>
        </w:rPr>
        <w:t>评选表彰工作的通知</w:t>
      </w:r>
    </w:p>
    <w:p w:rsidR="007914F3" w:rsidRPr="0044500E" w:rsidRDefault="007914F3" w:rsidP="007914F3">
      <w:pPr>
        <w:spacing w:line="580" w:lineRule="exact"/>
        <w:jc w:val="left"/>
        <w:rPr>
          <w:rFonts w:ascii="仿宋_GB2312" w:hAnsi="仿宋" w:hint="eastAsia"/>
          <w:color w:val="000000"/>
          <w:szCs w:val="30"/>
        </w:rPr>
      </w:pPr>
    </w:p>
    <w:p w:rsidR="007914F3" w:rsidRPr="00726E67" w:rsidRDefault="007914F3" w:rsidP="007914F3">
      <w:pPr>
        <w:spacing w:line="580" w:lineRule="exact"/>
        <w:rPr>
          <w:rFonts w:ascii="仿宋_GB2312" w:hAnsi="仿宋" w:hint="eastAsia"/>
          <w:spacing w:val="-12"/>
          <w:sz w:val="32"/>
          <w:szCs w:val="32"/>
        </w:rPr>
      </w:pPr>
      <w:r w:rsidRPr="00726E67">
        <w:rPr>
          <w:rFonts w:ascii="仿宋_GB2312" w:hAnsi="仿宋" w:hint="eastAsia"/>
          <w:spacing w:val="-12"/>
          <w:sz w:val="32"/>
          <w:szCs w:val="32"/>
        </w:rPr>
        <w:t>各区人力资源社会保障局、教育局，市教委各有关直属单位（学校）：</w:t>
      </w:r>
    </w:p>
    <w:p w:rsidR="007914F3" w:rsidRPr="00A9382E" w:rsidRDefault="007914F3" w:rsidP="007914F3">
      <w:pPr>
        <w:spacing w:line="580" w:lineRule="exact"/>
        <w:ind w:firstLineChars="200" w:firstLine="637"/>
        <w:rPr>
          <w:rFonts w:ascii="仿宋_GB2312" w:hAnsi="仿宋" w:hint="eastAsia"/>
          <w:sz w:val="32"/>
          <w:szCs w:val="32"/>
        </w:rPr>
      </w:pPr>
      <w:r w:rsidRPr="00A9382E">
        <w:rPr>
          <w:rFonts w:ascii="仿宋_GB2312" w:hAnsi="仿宋" w:hint="eastAsia"/>
          <w:color w:val="000000"/>
          <w:sz w:val="32"/>
          <w:szCs w:val="32"/>
        </w:rPr>
        <w:t>为贯彻全国教育大会精神，落实党中央、国务院和市委、市政府关于全面深化新时代教师队伍建设改革的意见，表彰在中</w:t>
      </w:r>
      <w:r w:rsidRPr="00A9382E">
        <w:rPr>
          <w:rFonts w:ascii="仿宋_GB2312" w:hAnsi="仿宋" w:hint="eastAsia"/>
          <w:sz w:val="32"/>
          <w:szCs w:val="32"/>
        </w:rPr>
        <w:t>小学教育教学中做出特殊贡献的教师，激发广大教师教书育人的积极性，根据《特级教师评选规定》（</w:t>
      </w:r>
      <w:r>
        <w:rPr>
          <w:rFonts w:ascii="仿宋_GB2312" w:hAnsi="仿宋" w:hint="eastAsia"/>
          <w:sz w:val="32"/>
          <w:szCs w:val="32"/>
        </w:rPr>
        <w:t>教人</w:t>
      </w:r>
      <w:r w:rsidRPr="007914F3">
        <w:rPr>
          <w:rFonts w:ascii="仿宋_GB2312" w:hint="eastAsia"/>
          <w:color w:val="000000"/>
          <w:sz w:val="32"/>
          <w:szCs w:val="32"/>
        </w:rPr>
        <w:t>〔</w:t>
      </w:r>
      <w:r>
        <w:rPr>
          <w:rFonts w:ascii="仿宋_GB2312" w:hint="eastAsia"/>
          <w:color w:val="000000"/>
          <w:sz w:val="32"/>
          <w:szCs w:val="32"/>
        </w:rPr>
        <w:t>1993</w:t>
      </w:r>
      <w:r w:rsidRPr="007914F3">
        <w:rPr>
          <w:rFonts w:ascii="仿宋_GB2312" w:hint="eastAsia"/>
          <w:color w:val="000000"/>
          <w:sz w:val="32"/>
          <w:szCs w:val="32"/>
        </w:rPr>
        <w:t>〕</w:t>
      </w:r>
      <w:r>
        <w:rPr>
          <w:rFonts w:ascii="仿宋_GB2312" w:hint="eastAsia"/>
          <w:color w:val="000000"/>
          <w:sz w:val="32"/>
          <w:szCs w:val="32"/>
        </w:rPr>
        <w:t>38</w:t>
      </w:r>
      <w:r w:rsidRPr="007914F3">
        <w:rPr>
          <w:rFonts w:ascii="仿宋_GB2312" w:hint="eastAsia"/>
          <w:color w:val="000000"/>
          <w:sz w:val="32"/>
          <w:szCs w:val="32"/>
        </w:rPr>
        <w:t>号</w:t>
      </w:r>
      <w:r w:rsidR="00FF2926">
        <w:rPr>
          <w:rFonts w:ascii="仿宋_GB2312" w:hint="eastAsia"/>
          <w:color w:val="000000"/>
          <w:sz w:val="32"/>
          <w:szCs w:val="32"/>
        </w:rPr>
        <w:t>，</w:t>
      </w:r>
      <w:r w:rsidRPr="00A9382E">
        <w:rPr>
          <w:rFonts w:ascii="仿宋_GB2312" w:hAnsi="仿宋" w:hint="eastAsia"/>
          <w:sz w:val="32"/>
          <w:szCs w:val="32"/>
        </w:rPr>
        <w:t>以下简称《评选规定》）和《上海市特级教师评选管理暂行办法》（</w:t>
      </w:r>
      <w:r>
        <w:rPr>
          <w:rFonts w:ascii="仿宋_GB2312" w:hAnsi="仿宋" w:hint="eastAsia"/>
          <w:sz w:val="32"/>
          <w:szCs w:val="32"/>
        </w:rPr>
        <w:t>沪教委人</w:t>
      </w:r>
      <w:r w:rsidRPr="007914F3">
        <w:rPr>
          <w:rFonts w:ascii="仿宋_GB2312" w:hint="eastAsia"/>
          <w:color w:val="000000"/>
          <w:sz w:val="32"/>
          <w:szCs w:val="32"/>
        </w:rPr>
        <w:t>〔</w:t>
      </w:r>
      <w:r>
        <w:rPr>
          <w:rFonts w:ascii="仿宋_GB2312" w:hint="eastAsia"/>
          <w:color w:val="000000"/>
          <w:sz w:val="32"/>
          <w:szCs w:val="32"/>
        </w:rPr>
        <w:t>1997</w:t>
      </w:r>
      <w:r w:rsidRPr="007914F3">
        <w:rPr>
          <w:rFonts w:ascii="仿宋_GB2312" w:hint="eastAsia"/>
          <w:color w:val="000000"/>
          <w:sz w:val="32"/>
          <w:szCs w:val="32"/>
        </w:rPr>
        <w:t>〕</w:t>
      </w:r>
      <w:r>
        <w:rPr>
          <w:rFonts w:ascii="仿宋_GB2312" w:hint="eastAsia"/>
          <w:color w:val="000000"/>
          <w:sz w:val="32"/>
          <w:szCs w:val="32"/>
        </w:rPr>
        <w:t>71</w:t>
      </w:r>
      <w:r w:rsidRPr="007914F3">
        <w:rPr>
          <w:rFonts w:ascii="仿宋_GB2312" w:hint="eastAsia"/>
          <w:color w:val="000000"/>
          <w:sz w:val="32"/>
          <w:szCs w:val="32"/>
        </w:rPr>
        <w:t>号</w:t>
      </w:r>
      <w:r w:rsidR="00DA205A">
        <w:rPr>
          <w:rFonts w:ascii="仿宋_GB2312" w:hint="eastAsia"/>
          <w:color w:val="000000"/>
          <w:sz w:val="32"/>
          <w:szCs w:val="32"/>
        </w:rPr>
        <w:t>，</w:t>
      </w:r>
      <w:r w:rsidRPr="00A9382E">
        <w:rPr>
          <w:rFonts w:ascii="仿宋_GB2312" w:hAnsi="仿宋" w:hint="eastAsia"/>
          <w:sz w:val="32"/>
          <w:szCs w:val="32"/>
        </w:rPr>
        <w:t>以下简称《暂行办法》）规定，经市政府同意，市人力资源社会保障局、市教委决定开展2020年度上海市特级教师评选工作。现将有关事项通知如下：</w:t>
      </w:r>
    </w:p>
    <w:p w:rsidR="007914F3" w:rsidRPr="00EB3EA1" w:rsidRDefault="007914F3" w:rsidP="007914F3">
      <w:pPr>
        <w:spacing w:line="580" w:lineRule="exact"/>
        <w:ind w:firstLineChars="200" w:firstLine="637"/>
        <w:rPr>
          <w:rFonts w:ascii="黑体" w:eastAsia="黑体" w:hAnsi="黑体" w:hint="eastAsia"/>
          <w:sz w:val="32"/>
          <w:szCs w:val="32"/>
        </w:rPr>
      </w:pPr>
      <w:r w:rsidRPr="00EB3EA1">
        <w:rPr>
          <w:rFonts w:ascii="黑体" w:eastAsia="黑体" w:hAnsi="黑体" w:hint="eastAsia"/>
          <w:sz w:val="32"/>
          <w:szCs w:val="32"/>
        </w:rPr>
        <w:t>一、评选范围和表彰名额</w:t>
      </w:r>
    </w:p>
    <w:p w:rsidR="007914F3" w:rsidRPr="007D2BD5" w:rsidRDefault="007914F3" w:rsidP="007914F3">
      <w:pPr>
        <w:spacing w:line="580" w:lineRule="exact"/>
        <w:ind w:firstLine="555"/>
        <w:rPr>
          <w:rFonts w:ascii="仿宋_GB2312" w:hAnsi="仿宋" w:hint="eastAsia"/>
          <w:sz w:val="32"/>
          <w:szCs w:val="32"/>
        </w:rPr>
      </w:pPr>
      <w:r w:rsidRPr="007D2BD5">
        <w:rPr>
          <w:rFonts w:ascii="仿宋_GB2312" w:hAnsi="仿宋" w:hint="eastAsia"/>
          <w:sz w:val="32"/>
          <w:szCs w:val="32"/>
        </w:rPr>
        <w:t>本市中学（</w:t>
      </w:r>
      <w:proofErr w:type="gramStart"/>
      <w:r w:rsidRPr="007D2BD5">
        <w:rPr>
          <w:rFonts w:ascii="仿宋_GB2312" w:hAnsi="仿宋" w:hint="eastAsia"/>
          <w:sz w:val="32"/>
          <w:szCs w:val="32"/>
        </w:rPr>
        <w:t>含普通</w:t>
      </w:r>
      <w:proofErr w:type="gramEnd"/>
      <w:r w:rsidRPr="007D2BD5">
        <w:rPr>
          <w:rFonts w:ascii="仿宋_GB2312" w:hAnsi="仿宋" w:hint="eastAsia"/>
          <w:sz w:val="32"/>
          <w:szCs w:val="32"/>
        </w:rPr>
        <w:t>中学、职业中学、工读学校、业余学校，</w:t>
      </w:r>
      <w:r w:rsidRPr="007D2BD5">
        <w:rPr>
          <w:rFonts w:ascii="仿宋_GB2312" w:hAnsi="仿宋" w:hint="eastAsia"/>
          <w:sz w:val="32"/>
          <w:szCs w:val="32"/>
        </w:rPr>
        <w:lastRenderedPageBreak/>
        <w:t>下同）、小学（</w:t>
      </w:r>
      <w:proofErr w:type="gramStart"/>
      <w:r w:rsidRPr="007D2BD5">
        <w:rPr>
          <w:rFonts w:ascii="仿宋_GB2312" w:hAnsi="仿宋" w:hint="eastAsia"/>
          <w:sz w:val="32"/>
          <w:szCs w:val="32"/>
        </w:rPr>
        <w:t>含普通</w:t>
      </w:r>
      <w:proofErr w:type="gramEnd"/>
      <w:r w:rsidRPr="007D2BD5">
        <w:rPr>
          <w:rFonts w:ascii="仿宋_GB2312" w:hAnsi="仿宋" w:hint="eastAsia"/>
          <w:sz w:val="32"/>
          <w:szCs w:val="32"/>
        </w:rPr>
        <w:t>小学、盲校、聋校、弱智儿童辅读学校，下同）、幼儿园、区教师进修院校、面向中小学的校外教育机构在职任教教师，以及市教科院、市教育考试院、市教委教研室等从事基础教育教学研究的专职人员。</w:t>
      </w:r>
    </w:p>
    <w:p w:rsidR="007914F3" w:rsidRPr="007D2BD5" w:rsidRDefault="007914F3" w:rsidP="000D767B">
      <w:pPr>
        <w:spacing w:line="580" w:lineRule="exact"/>
        <w:ind w:firstLineChars="180" w:firstLine="573"/>
        <w:rPr>
          <w:rFonts w:ascii="仿宋_GB2312" w:hAnsi="仿宋" w:hint="eastAsia"/>
          <w:sz w:val="32"/>
          <w:szCs w:val="32"/>
        </w:rPr>
      </w:pPr>
      <w:r w:rsidRPr="007D2BD5">
        <w:rPr>
          <w:rFonts w:ascii="仿宋_GB2312" w:hAnsi="仿宋" w:hint="eastAsia"/>
          <w:sz w:val="32"/>
          <w:szCs w:val="32"/>
        </w:rPr>
        <w:t>2020年度评选表彰上海市特级教师120名,其中30名为流动名额，专门用于流动到初中强校工程实验学校或乡村学校支教的教师。</w:t>
      </w:r>
    </w:p>
    <w:p w:rsidR="007914F3" w:rsidRPr="00EB3EA1" w:rsidRDefault="007914F3" w:rsidP="007914F3">
      <w:pPr>
        <w:spacing w:line="580" w:lineRule="exact"/>
        <w:ind w:firstLineChars="180" w:firstLine="573"/>
        <w:rPr>
          <w:rFonts w:ascii="黑体" w:eastAsia="黑体" w:hAnsi="黑体" w:hint="eastAsia"/>
          <w:sz w:val="32"/>
          <w:szCs w:val="32"/>
        </w:rPr>
      </w:pPr>
      <w:r w:rsidRPr="00EB3EA1">
        <w:rPr>
          <w:rFonts w:ascii="黑体" w:eastAsia="黑体" w:hAnsi="黑体" w:hint="eastAsia"/>
          <w:sz w:val="32"/>
          <w:szCs w:val="32"/>
        </w:rPr>
        <w:t>二、评选条件</w:t>
      </w:r>
    </w:p>
    <w:p w:rsidR="007914F3" w:rsidRPr="007D2BD5" w:rsidRDefault="007914F3" w:rsidP="007914F3">
      <w:pPr>
        <w:spacing w:line="580" w:lineRule="exact"/>
        <w:ind w:firstLineChars="200" w:firstLine="637"/>
        <w:rPr>
          <w:rFonts w:ascii="仿宋_GB2312" w:hAnsi="仿宋" w:hint="eastAsia"/>
          <w:sz w:val="32"/>
          <w:szCs w:val="32"/>
        </w:rPr>
      </w:pPr>
      <w:r w:rsidRPr="007D2BD5">
        <w:rPr>
          <w:rFonts w:ascii="仿宋_GB2312" w:hAnsi="仿宋" w:hint="eastAsia"/>
          <w:sz w:val="32"/>
          <w:szCs w:val="32"/>
        </w:rPr>
        <w:t>评选特级教师严格按照《评选规定》第四条和《暂行办法》第一条，以及《上海市特级教师标准（试行）》</w:t>
      </w:r>
      <w:r>
        <w:rPr>
          <w:rFonts w:ascii="仿宋_GB2312" w:hAnsi="仿宋" w:hint="eastAsia"/>
          <w:sz w:val="32"/>
          <w:szCs w:val="32"/>
        </w:rPr>
        <w:t>（沪教委人</w:t>
      </w:r>
      <w:r w:rsidRPr="007914F3">
        <w:rPr>
          <w:rFonts w:ascii="仿宋_GB2312" w:hint="eastAsia"/>
          <w:color w:val="000000"/>
          <w:sz w:val="32"/>
          <w:szCs w:val="32"/>
        </w:rPr>
        <w:t>〔</w:t>
      </w:r>
      <w:r>
        <w:rPr>
          <w:rFonts w:ascii="仿宋_GB2312" w:hint="eastAsia"/>
          <w:color w:val="000000"/>
          <w:sz w:val="32"/>
          <w:szCs w:val="32"/>
        </w:rPr>
        <w:t>2005</w:t>
      </w:r>
      <w:r w:rsidRPr="007914F3">
        <w:rPr>
          <w:rFonts w:ascii="仿宋_GB2312" w:hint="eastAsia"/>
          <w:color w:val="000000"/>
          <w:sz w:val="32"/>
          <w:szCs w:val="32"/>
        </w:rPr>
        <w:t>〕</w:t>
      </w:r>
      <w:r>
        <w:rPr>
          <w:rFonts w:ascii="仿宋_GB2312" w:hint="eastAsia"/>
          <w:color w:val="000000"/>
          <w:sz w:val="32"/>
          <w:szCs w:val="32"/>
        </w:rPr>
        <w:t>28</w:t>
      </w:r>
      <w:r w:rsidRPr="007914F3">
        <w:rPr>
          <w:rFonts w:ascii="仿宋_GB2312" w:hint="eastAsia"/>
          <w:color w:val="000000"/>
          <w:sz w:val="32"/>
          <w:szCs w:val="32"/>
        </w:rPr>
        <w:t>号</w:t>
      </w:r>
      <w:r>
        <w:rPr>
          <w:rFonts w:ascii="仿宋_GB2312" w:hAnsi="仿宋" w:hint="eastAsia"/>
          <w:sz w:val="32"/>
          <w:szCs w:val="32"/>
        </w:rPr>
        <w:t>），</w:t>
      </w:r>
      <w:r w:rsidRPr="007D2BD5">
        <w:rPr>
          <w:rFonts w:ascii="仿宋_GB2312" w:hAnsi="仿宋" w:hint="eastAsia"/>
          <w:sz w:val="32"/>
          <w:szCs w:val="32"/>
        </w:rPr>
        <w:t>规定的评选条件进行，并符合以下条件：</w:t>
      </w:r>
    </w:p>
    <w:p w:rsidR="007914F3" w:rsidRPr="007D2BD5" w:rsidRDefault="007914F3" w:rsidP="007914F3">
      <w:pPr>
        <w:spacing w:line="580" w:lineRule="exact"/>
        <w:ind w:firstLineChars="200" w:firstLine="637"/>
        <w:rPr>
          <w:rFonts w:ascii="仿宋_GB2312" w:hAnsi="仿宋" w:hint="eastAsia"/>
          <w:sz w:val="32"/>
          <w:szCs w:val="32"/>
        </w:rPr>
      </w:pPr>
      <w:r w:rsidRPr="007D2BD5">
        <w:rPr>
          <w:rFonts w:ascii="仿宋_GB2312" w:hAnsi="仿宋" w:hint="eastAsia"/>
          <w:sz w:val="32"/>
          <w:szCs w:val="32"/>
        </w:rPr>
        <w:t>（一）全面贯彻党的教育方针，坚持立德树人，把德育教育贯穿于学科教学的全过程，积极投入课程改革和教育教学改革，并取得显著成绩，在本市教育界有较高声望和知名度。</w:t>
      </w:r>
    </w:p>
    <w:p w:rsidR="007914F3" w:rsidRPr="007D2BD5" w:rsidRDefault="007914F3" w:rsidP="007914F3">
      <w:pPr>
        <w:spacing w:line="580" w:lineRule="exact"/>
        <w:ind w:firstLineChars="200" w:firstLine="637"/>
        <w:rPr>
          <w:rFonts w:ascii="仿宋_GB2312" w:hAnsi="仿宋" w:hint="eastAsia"/>
          <w:sz w:val="32"/>
          <w:szCs w:val="32"/>
        </w:rPr>
      </w:pPr>
      <w:r w:rsidRPr="007D2BD5">
        <w:rPr>
          <w:rFonts w:ascii="仿宋_GB2312" w:hAnsi="仿宋" w:hint="eastAsia"/>
          <w:sz w:val="32"/>
          <w:szCs w:val="32"/>
        </w:rPr>
        <w:t>（二）申报特级教师一般应具有高级教师职务，特别优秀的小学、幼儿园中的一级教师原则上应具有本学科领域10年以上教育教学经历；申报德育特级教师原则上应具有12年以上班主任经历。</w:t>
      </w:r>
    </w:p>
    <w:p w:rsidR="007914F3" w:rsidRPr="007D2BD5" w:rsidRDefault="007914F3" w:rsidP="007914F3">
      <w:pPr>
        <w:spacing w:line="580" w:lineRule="exact"/>
        <w:ind w:firstLine="600"/>
        <w:rPr>
          <w:rFonts w:ascii="仿宋_GB2312" w:hAnsi="仿宋" w:hint="eastAsia"/>
          <w:sz w:val="32"/>
          <w:szCs w:val="32"/>
        </w:rPr>
      </w:pPr>
      <w:r w:rsidRPr="007D2BD5">
        <w:rPr>
          <w:rFonts w:ascii="仿宋_GB2312" w:hAnsi="仿宋" w:hint="eastAsia"/>
          <w:sz w:val="32"/>
          <w:szCs w:val="32"/>
        </w:rPr>
        <w:t>（三）教研员、德</w:t>
      </w:r>
      <w:proofErr w:type="gramStart"/>
      <w:r w:rsidRPr="007D2BD5">
        <w:rPr>
          <w:rFonts w:ascii="仿宋_GB2312" w:hAnsi="仿宋" w:hint="eastAsia"/>
          <w:sz w:val="32"/>
          <w:szCs w:val="32"/>
        </w:rPr>
        <w:t>研</w:t>
      </w:r>
      <w:proofErr w:type="gramEnd"/>
      <w:r w:rsidRPr="007D2BD5">
        <w:rPr>
          <w:rFonts w:ascii="仿宋_GB2312" w:hAnsi="仿宋" w:hint="eastAsia"/>
          <w:sz w:val="32"/>
          <w:szCs w:val="32"/>
        </w:rPr>
        <w:t>员、</w:t>
      </w:r>
      <w:proofErr w:type="gramStart"/>
      <w:r w:rsidRPr="007D2BD5">
        <w:rPr>
          <w:rFonts w:ascii="仿宋_GB2312" w:hAnsi="仿宋" w:hint="eastAsia"/>
          <w:sz w:val="32"/>
          <w:szCs w:val="32"/>
        </w:rPr>
        <w:t>科研员</w:t>
      </w:r>
      <w:proofErr w:type="gramEnd"/>
      <w:r w:rsidRPr="007D2BD5">
        <w:rPr>
          <w:rFonts w:ascii="仿宋_GB2312" w:hAnsi="仿宋" w:hint="eastAsia"/>
          <w:sz w:val="32"/>
          <w:szCs w:val="32"/>
        </w:rPr>
        <w:t>等评选条件一般参照教师要求，在课程改革和教育教学实践中为第一线教师起示范指导作用和具有相关改革试验经历者优先推荐。</w:t>
      </w:r>
    </w:p>
    <w:p w:rsidR="007914F3" w:rsidRPr="007D2BD5" w:rsidRDefault="007914F3" w:rsidP="007914F3">
      <w:pPr>
        <w:spacing w:line="580" w:lineRule="exact"/>
        <w:ind w:firstLine="600"/>
        <w:rPr>
          <w:rFonts w:ascii="仿宋_GB2312" w:hAnsi="仿宋" w:hint="eastAsia"/>
          <w:sz w:val="32"/>
          <w:szCs w:val="32"/>
        </w:rPr>
      </w:pPr>
      <w:r w:rsidRPr="007D2BD5">
        <w:rPr>
          <w:rFonts w:ascii="仿宋_GB2312" w:hAnsi="仿宋" w:hint="eastAsia"/>
          <w:sz w:val="32"/>
          <w:szCs w:val="32"/>
        </w:rPr>
        <w:t>（四）为推进基础教育优质均衡发展，促进人才有序流动，</w:t>
      </w:r>
      <w:r w:rsidRPr="007D2BD5">
        <w:rPr>
          <w:rFonts w:ascii="仿宋_GB2312" w:hAnsi="仿宋" w:hint="eastAsia"/>
          <w:sz w:val="32"/>
          <w:szCs w:val="32"/>
        </w:rPr>
        <w:lastRenderedPageBreak/>
        <w:t>申报特级教师一般应具有2所学校任教经历。</w:t>
      </w:r>
    </w:p>
    <w:p w:rsidR="007914F3" w:rsidRPr="007D2BD5" w:rsidRDefault="007914F3" w:rsidP="007914F3">
      <w:pPr>
        <w:spacing w:line="580" w:lineRule="exact"/>
        <w:ind w:firstLine="600"/>
        <w:rPr>
          <w:rFonts w:ascii="仿宋_GB2312" w:hAnsi="仿宋" w:hint="eastAsia"/>
          <w:sz w:val="32"/>
          <w:szCs w:val="32"/>
        </w:rPr>
      </w:pPr>
      <w:r w:rsidRPr="007D2BD5">
        <w:rPr>
          <w:rFonts w:ascii="仿宋_GB2312" w:hAnsi="仿宋" w:hint="eastAsia"/>
          <w:sz w:val="32"/>
          <w:szCs w:val="32"/>
        </w:rPr>
        <w:t>（五）长期扎根乡村学校的教师，以及疫情期间积极投入上海市中小学在线教学视频录制等工作，在视频录制、教师在线教学能力提升培训等方面表现突出的教师，在同等条件下优先推荐。</w:t>
      </w:r>
    </w:p>
    <w:p w:rsidR="007914F3" w:rsidRPr="00EB3EA1" w:rsidRDefault="007914F3" w:rsidP="007914F3">
      <w:pPr>
        <w:spacing w:line="580" w:lineRule="exact"/>
        <w:ind w:firstLineChars="200" w:firstLine="637"/>
        <w:rPr>
          <w:rFonts w:ascii="黑体" w:eastAsia="黑体" w:hAnsi="黑体" w:hint="eastAsia"/>
          <w:b/>
          <w:sz w:val="32"/>
          <w:szCs w:val="32"/>
        </w:rPr>
      </w:pPr>
      <w:r w:rsidRPr="00EB3EA1">
        <w:rPr>
          <w:rFonts w:ascii="黑体" w:eastAsia="黑体" w:hAnsi="黑体" w:hint="eastAsia"/>
          <w:sz w:val="32"/>
          <w:szCs w:val="32"/>
        </w:rPr>
        <w:t>三、评选程序和要求</w:t>
      </w:r>
    </w:p>
    <w:p w:rsidR="007914F3" w:rsidRPr="007D2BD5" w:rsidRDefault="007914F3" w:rsidP="007914F3">
      <w:pPr>
        <w:spacing w:line="580" w:lineRule="exact"/>
        <w:ind w:firstLineChars="200" w:firstLine="640"/>
        <w:rPr>
          <w:rFonts w:ascii="仿宋_GB2312" w:hAnsi="仿宋" w:hint="eastAsia"/>
          <w:sz w:val="32"/>
          <w:szCs w:val="32"/>
        </w:rPr>
      </w:pPr>
      <w:r w:rsidRPr="00EB3EA1">
        <w:rPr>
          <w:rFonts w:ascii="楷体_GB2312" w:eastAsia="楷体_GB2312" w:hAnsi="仿宋" w:hint="eastAsia"/>
          <w:b/>
          <w:sz w:val="32"/>
          <w:szCs w:val="32"/>
        </w:rPr>
        <w:t>（一）坚持民主推荐，确保程序公平。</w:t>
      </w:r>
      <w:r w:rsidRPr="007D2BD5">
        <w:rPr>
          <w:rFonts w:ascii="仿宋_GB2312" w:hAnsi="仿宋" w:hint="eastAsia"/>
          <w:color w:val="000000"/>
          <w:sz w:val="32"/>
          <w:szCs w:val="32"/>
        </w:rPr>
        <w:t>推荐特级教师候选人应坚持公开公平公正原则，充分发扬民主，广泛听取学校师生和家长意见，按照</w:t>
      </w:r>
      <w:r w:rsidRPr="007D2BD5">
        <w:rPr>
          <w:rFonts w:ascii="仿宋_GB2312" w:hAnsi="仿宋" w:hint="eastAsia"/>
          <w:sz w:val="32"/>
          <w:szCs w:val="32"/>
        </w:rPr>
        <w:t>领导和群众相结合提名推荐、专家考核评审，最后由</w:t>
      </w:r>
      <w:r>
        <w:rPr>
          <w:rFonts w:ascii="仿宋_GB2312" w:hAnsi="仿宋" w:hint="eastAsia"/>
          <w:sz w:val="32"/>
          <w:szCs w:val="32"/>
        </w:rPr>
        <w:t>上海市特级教师评选表彰工作领导小组（以下简称“市评选</w:t>
      </w:r>
      <w:r w:rsidRPr="007D2BD5">
        <w:rPr>
          <w:rFonts w:ascii="仿宋_GB2312" w:hAnsi="仿宋" w:hint="eastAsia"/>
          <w:sz w:val="32"/>
          <w:szCs w:val="32"/>
        </w:rPr>
        <w:t>领导小组</w:t>
      </w:r>
      <w:r>
        <w:rPr>
          <w:rFonts w:ascii="仿宋_GB2312" w:hAnsi="仿宋" w:hint="eastAsia"/>
          <w:sz w:val="32"/>
          <w:szCs w:val="32"/>
        </w:rPr>
        <w:t>”）</w:t>
      </w:r>
      <w:r w:rsidRPr="007D2BD5">
        <w:rPr>
          <w:rFonts w:ascii="仿宋_GB2312" w:hAnsi="仿宋" w:hint="eastAsia"/>
          <w:sz w:val="32"/>
          <w:szCs w:val="32"/>
        </w:rPr>
        <w:t>审定的程序进行。</w:t>
      </w:r>
    </w:p>
    <w:p w:rsidR="007914F3" w:rsidRPr="007D2BD5" w:rsidRDefault="007914F3" w:rsidP="00726E67">
      <w:pPr>
        <w:spacing w:line="580" w:lineRule="exact"/>
        <w:ind w:firstLineChars="207" w:firstLine="662"/>
        <w:rPr>
          <w:rFonts w:ascii="仿宋_GB2312" w:hAnsi="仿宋" w:hint="eastAsia"/>
          <w:sz w:val="32"/>
          <w:szCs w:val="32"/>
        </w:rPr>
      </w:pPr>
      <w:r w:rsidRPr="00726E67">
        <w:rPr>
          <w:rFonts w:ascii="仿宋_GB2312" w:hAnsi="仿宋" w:hint="eastAsia"/>
          <w:b/>
          <w:sz w:val="32"/>
          <w:szCs w:val="32"/>
        </w:rPr>
        <w:t>1．基层推荐。</w:t>
      </w:r>
      <w:r w:rsidRPr="007D2BD5">
        <w:rPr>
          <w:rFonts w:ascii="仿宋_GB2312" w:hAnsi="仿宋" w:hint="eastAsia"/>
          <w:sz w:val="32"/>
          <w:szCs w:val="32"/>
        </w:rPr>
        <w:t>学校在组织全体教师充分酝酿提名的基础上，确定向区推荐的候选人名单；区根据评选条件，通过召开座谈会、组织专家听课、调查访问、民意测验、面试答辩等形式进行考核评审，在</w:t>
      </w:r>
      <w:r>
        <w:rPr>
          <w:rFonts w:ascii="仿宋_GB2312" w:hAnsi="仿宋" w:hint="eastAsia"/>
          <w:sz w:val="32"/>
          <w:szCs w:val="32"/>
        </w:rPr>
        <w:t>上海市特级教师评选表彰工作领导小组</w:t>
      </w:r>
      <w:r w:rsidR="00DA205A">
        <w:rPr>
          <w:rFonts w:ascii="仿宋_GB2312" w:hAnsi="仿宋" w:hint="eastAsia"/>
          <w:sz w:val="32"/>
          <w:szCs w:val="32"/>
        </w:rPr>
        <w:t>办公室</w:t>
      </w:r>
      <w:r>
        <w:rPr>
          <w:rFonts w:ascii="仿宋_GB2312" w:hAnsi="仿宋" w:hint="eastAsia"/>
          <w:sz w:val="32"/>
          <w:szCs w:val="32"/>
        </w:rPr>
        <w:t>（以下简称“</w:t>
      </w:r>
      <w:r w:rsidRPr="007D2BD5">
        <w:rPr>
          <w:rFonts w:ascii="仿宋_GB2312" w:hAnsi="仿宋" w:hint="eastAsia"/>
          <w:sz w:val="32"/>
          <w:szCs w:val="32"/>
        </w:rPr>
        <w:t>市评选办</w:t>
      </w:r>
      <w:r>
        <w:rPr>
          <w:rFonts w:ascii="仿宋_GB2312" w:hAnsi="仿宋" w:hint="eastAsia"/>
          <w:sz w:val="32"/>
          <w:szCs w:val="32"/>
        </w:rPr>
        <w:t>”）</w:t>
      </w:r>
      <w:r w:rsidRPr="007D2BD5">
        <w:rPr>
          <w:rFonts w:ascii="仿宋_GB2312" w:hAnsi="仿宋" w:hint="eastAsia"/>
          <w:sz w:val="32"/>
          <w:szCs w:val="32"/>
        </w:rPr>
        <w:t>下达的推荐</w:t>
      </w:r>
      <w:proofErr w:type="gramStart"/>
      <w:r w:rsidRPr="007D2BD5">
        <w:rPr>
          <w:rFonts w:ascii="仿宋_GB2312" w:hAnsi="仿宋" w:hint="eastAsia"/>
          <w:sz w:val="32"/>
          <w:szCs w:val="32"/>
        </w:rPr>
        <w:t>指标额内确定</w:t>
      </w:r>
      <w:proofErr w:type="gramEnd"/>
      <w:r w:rsidRPr="007D2BD5">
        <w:rPr>
          <w:rFonts w:ascii="仿宋_GB2312" w:hAnsi="仿宋" w:hint="eastAsia"/>
          <w:sz w:val="32"/>
          <w:szCs w:val="32"/>
        </w:rPr>
        <w:t>推荐人</w:t>
      </w:r>
      <w:proofErr w:type="gramStart"/>
      <w:r w:rsidRPr="007D2BD5">
        <w:rPr>
          <w:rFonts w:ascii="仿宋_GB2312" w:hAnsi="仿宋" w:hint="eastAsia"/>
          <w:sz w:val="32"/>
          <w:szCs w:val="32"/>
        </w:rPr>
        <w:t>选报市</w:t>
      </w:r>
      <w:proofErr w:type="gramEnd"/>
      <w:r w:rsidRPr="007D2BD5">
        <w:rPr>
          <w:rFonts w:ascii="仿宋_GB2312" w:hAnsi="仿宋" w:hint="eastAsia"/>
          <w:sz w:val="32"/>
          <w:szCs w:val="32"/>
        </w:rPr>
        <w:t>评选办。推荐人选上报前须在其所在单位、区教育系统公示5个工作日，公示内容包括推荐人选基本情况及主要事迹。</w:t>
      </w:r>
    </w:p>
    <w:p w:rsidR="007914F3" w:rsidRPr="007D2BD5" w:rsidRDefault="007914F3" w:rsidP="00726E67">
      <w:pPr>
        <w:spacing w:line="580" w:lineRule="exact"/>
        <w:ind w:firstLineChars="207" w:firstLine="662"/>
        <w:rPr>
          <w:rFonts w:ascii="仿宋_GB2312" w:hAnsi="仿宋" w:hint="eastAsia"/>
          <w:sz w:val="32"/>
          <w:szCs w:val="32"/>
        </w:rPr>
      </w:pPr>
      <w:r w:rsidRPr="00726E67">
        <w:rPr>
          <w:rFonts w:ascii="仿宋_GB2312" w:hAnsi="仿宋" w:hint="eastAsia"/>
          <w:b/>
          <w:sz w:val="32"/>
          <w:szCs w:val="32"/>
        </w:rPr>
        <w:t>2．材料评审。</w:t>
      </w:r>
      <w:r w:rsidRPr="007D2BD5">
        <w:rPr>
          <w:rFonts w:ascii="仿宋_GB2312" w:hAnsi="仿宋" w:hint="eastAsia"/>
          <w:sz w:val="32"/>
          <w:szCs w:val="32"/>
        </w:rPr>
        <w:t>市评选办对各区推荐人选的申报材料进行审核汇总，并组织专家对申报者的工作业绩、学术成果进行匿名网上评审，按照一定比例确定推荐特级教师候选人。</w:t>
      </w:r>
    </w:p>
    <w:p w:rsidR="007914F3" w:rsidRPr="007D2BD5" w:rsidRDefault="007914F3" w:rsidP="00726E67">
      <w:pPr>
        <w:spacing w:line="580" w:lineRule="exact"/>
        <w:ind w:firstLineChars="207" w:firstLine="662"/>
        <w:rPr>
          <w:rFonts w:ascii="仿宋_GB2312" w:hAnsi="仿宋" w:hint="eastAsia"/>
          <w:sz w:val="32"/>
          <w:szCs w:val="32"/>
        </w:rPr>
      </w:pPr>
      <w:r w:rsidRPr="00726E67">
        <w:rPr>
          <w:rFonts w:ascii="仿宋_GB2312" w:hAnsi="仿宋" w:hint="eastAsia"/>
          <w:b/>
          <w:sz w:val="32"/>
          <w:szCs w:val="32"/>
        </w:rPr>
        <w:t>3．面试答辩评审。</w:t>
      </w:r>
      <w:r w:rsidRPr="007D2BD5">
        <w:rPr>
          <w:rFonts w:ascii="仿宋_GB2312" w:hAnsi="仿宋" w:hint="eastAsia"/>
          <w:sz w:val="32"/>
          <w:szCs w:val="32"/>
        </w:rPr>
        <w:t>市评选办组织专家成立市特级教师评审学科组，按照评选条件和标准，综合申报材料、听取陈述、面试提</w:t>
      </w:r>
      <w:r w:rsidRPr="007D2BD5">
        <w:rPr>
          <w:rFonts w:ascii="仿宋_GB2312" w:hAnsi="仿宋" w:hint="eastAsia"/>
          <w:sz w:val="32"/>
          <w:szCs w:val="32"/>
        </w:rPr>
        <w:lastRenderedPageBreak/>
        <w:t>问等环节，好中选优提出特级教师建议人选。</w:t>
      </w:r>
    </w:p>
    <w:p w:rsidR="007914F3" w:rsidRPr="007D2BD5" w:rsidRDefault="007914F3" w:rsidP="00726E67">
      <w:pPr>
        <w:spacing w:line="580" w:lineRule="exact"/>
        <w:ind w:firstLineChars="200" w:firstLine="640"/>
        <w:rPr>
          <w:rFonts w:ascii="仿宋_GB2312" w:hAnsi="仿宋" w:hint="eastAsia"/>
          <w:sz w:val="32"/>
          <w:szCs w:val="32"/>
        </w:rPr>
      </w:pPr>
      <w:r w:rsidRPr="00726E67">
        <w:rPr>
          <w:rFonts w:ascii="仿宋_GB2312" w:hAnsi="仿宋" w:hint="eastAsia"/>
          <w:b/>
          <w:sz w:val="32"/>
          <w:szCs w:val="32"/>
        </w:rPr>
        <w:t>4．领导小组审定。</w:t>
      </w:r>
      <w:r w:rsidRPr="007D2BD5">
        <w:rPr>
          <w:rFonts w:ascii="仿宋_GB2312" w:hAnsi="仿宋" w:hint="eastAsia"/>
          <w:sz w:val="32"/>
          <w:szCs w:val="32"/>
        </w:rPr>
        <w:t>市评选领导小组根据市特级教师评审学科组评审意见，提出建议人选，</w:t>
      </w:r>
      <w:r w:rsidRPr="007D2BD5">
        <w:rPr>
          <w:rFonts w:ascii="仿宋_GB2312" w:hAnsi="仿宋" w:cs="宋体" w:hint="eastAsia"/>
          <w:sz w:val="32"/>
          <w:szCs w:val="32"/>
        </w:rPr>
        <w:t>报请市委、市政府相关会议审议后确定正式人选，</w:t>
      </w:r>
      <w:r w:rsidRPr="007D2BD5">
        <w:rPr>
          <w:rFonts w:ascii="仿宋_GB2312" w:hAnsi="仿宋" w:hint="eastAsia"/>
          <w:sz w:val="32"/>
          <w:szCs w:val="32"/>
        </w:rPr>
        <w:t>经公示无异议后报市政府印发表彰决定，并报教育部备案。</w:t>
      </w:r>
    </w:p>
    <w:p w:rsidR="007914F3" w:rsidRPr="007D2BD5" w:rsidRDefault="007914F3" w:rsidP="007914F3">
      <w:pPr>
        <w:tabs>
          <w:tab w:val="left" w:pos="540"/>
        </w:tabs>
        <w:spacing w:line="580" w:lineRule="exact"/>
        <w:ind w:firstLineChars="200" w:firstLine="640"/>
        <w:rPr>
          <w:rFonts w:ascii="仿宋_GB2312" w:hAnsi="仿宋" w:hint="eastAsia"/>
          <w:sz w:val="32"/>
          <w:szCs w:val="32"/>
        </w:rPr>
      </w:pPr>
      <w:r w:rsidRPr="00EB3EA1">
        <w:rPr>
          <w:rFonts w:ascii="楷体_GB2312" w:eastAsia="楷体_GB2312" w:hAnsi="仿宋" w:hint="eastAsia"/>
          <w:b/>
          <w:sz w:val="32"/>
          <w:szCs w:val="32"/>
        </w:rPr>
        <w:t>（二）坚持评选标准，突出师德表现。</w:t>
      </w:r>
      <w:r w:rsidRPr="007D2BD5">
        <w:rPr>
          <w:rFonts w:ascii="仿宋_GB2312" w:hAnsi="仿宋" w:hint="eastAsia"/>
          <w:sz w:val="32"/>
          <w:szCs w:val="32"/>
        </w:rPr>
        <w:t>特级教师应是师德的表率、育人的模范、教学的专家，推荐评选特级教师应坚持标准，实事求是，严格按照特级教师的条件，认真、慎重地进行。推荐人选必须师德高尚，教学能力强，学术水平高，育人实绩突出，在区、市乃至全国具有较强影响力。推荐对象须按干部管理权限征求组织人事、纪检监察、公安等部门意见。</w:t>
      </w:r>
    </w:p>
    <w:p w:rsidR="007914F3" w:rsidRPr="007D2BD5" w:rsidRDefault="007914F3" w:rsidP="007914F3">
      <w:pPr>
        <w:spacing w:line="580" w:lineRule="exact"/>
        <w:ind w:firstLine="600"/>
        <w:rPr>
          <w:rFonts w:ascii="仿宋_GB2312" w:hAnsi="仿宋" w:hint="eastAsia"/>
          <w:sz w:val="32"/>
          <w:szCs w:val="32"/>
        </w:rPr>
      </w:pPr>
      <w:r w:rsidRPr="00EB3EA1">
        <w:rPr>
          <w:rFonts w:ascii="楷体_GB2312" w:eastAsia="楷体_GB2312" w:hAnsi="仿宋" w:hint="eastAsia"/>
          <w:b/>
          <w:sz w:val="32"/>
          <w:szCs w:val="32"/>
        </w:rPr>
        <w:t>（三）坚持统筹兼顾，确保一线教师比例。</w:t>
      </w:r>
      <w:r w:rsidRPr="007D2BD5">
        <w:rPr>
          <w:rFonts w:ascii="仿宋_GB2312" w:hAnsi="仿宋" w:hint="eastAsia"/>
          <w:sz w:val="32"/>
          <w:szCs w:val="32"/>
        </w:rPr>
        <w:t>人选的推荐和评选要兼顾基础教育各级各类学校和各个学科，重点向教育教学第一线的教师倾斜，向条件艰苦的学校倾斜，各区推荐一线教师人数不得少于该区</w:t>
      </w:r>
      <w:proofErr w:type="gramStart"/>
      <w:r w:rsidRPr="007D2BD5">
        <w:rPr>
          <w:rFonts w:ascii="仿宋_GB2312" w:hAnsi="仿宋" w:hint="eastAsia"/>
          <w:sz w:val="32"/>
          <w:szCs w:val="32"/>
        </w:rPr>
        <w:t>推荐总</w:t>
      </w:r>
      <w:proofErr w:type="gramEnd"/>
      <w:r w:rsidRPr="007D2BD5">
        <w:rPr>
          <w:rFonts w:ascii="仿宋_GB2312" w:hAnsi="仿宋" w:hint="eastAsia"/>
          <w:sz w:val="32"/>
          <w:szCs w:val="32"/>
        </w:rPr>
        <w:t>人数的70%。落实教育部《关于加强和改进新时代基础教育教研工作的意见》</w:t>
      </w:r>
      <w:r w:rsidR="00DA205A">
        <w:rPr>
          <w:rFonts w:ascii="仿宋_GB2312" w:hAnsi="仿宋" w:hint="eastAsia"/>
          <w:sz w:val="32"/>
          <w:szCs w:val="32"/>
        </w:rPr>
        <w:t>（</w:t>
      </w:r>
      <w:r>
        <w:rPr>
          <w:rFonts w:ascii="仿宋_GB2312" w:hAnsi="仿宋" w:hint="eastAsia"/>
          <w:sz w:val="32"/>
          <w:szCs w:val="32"/>
        </w:rPr>
        <w:t>教基</w:t>
      </w:r>
      <w:r w:rsidR="00665347" w:rsidRPr="007914F3">
        <w:rPr>
          <w:rFonts w:ascii="仿宋_GB2312" w:hint="eastAsia"/>
          <w:color w:val="000000"/>
          <w:sz w:val="32"/>
          <w:szCs w:val="32"/>
        </w:rPr>
        <w:t>〔</w:t>
      </w:r>
      <w:r w:rsidR="00665347">
        <w:rPr>
          <w:rFonts w:ascii="仿宋_GB2312" w:hint="eastAsia"/>
          <w:color w:val="000000"/>
          <w:sz w:val="32"/>
          <w:szCs w:val="32"/>
        </w:rPr>
        <w:t>2019</w:t>
      </w:r>
      <w:r w:rsidR="00665347" w:rsidRPr="007914F3">
        <w:rPr>
          <w:rFonts w:ascii="仿宋_GB2312" w:hint="eastAsia"/>
          <w:color w:val="000000"/>
          <w:sz w:val="32"/>
          <w:szCs w:val="32"/>
        </w:rPr>
        <w:t>〕</w:t>
      </w:r>
      <w:r w:rsidR="00665347">
        <w:rPr>
          <w:rFonts w:ascii="仿宋_GB2312" w:hint="eastAsia"/>
          <w:color w:val="000000"/>
          <w:sz w:val="32"/>
          <w:szCs w:val="32"/>
        </w:rPr>
        <w:t>14</w:t>
      </w:r>
      <w:r w:rsidR="00665347" w:rsidRPr="007914F3">
        <w:rPr>
          <w:rFonts w:ascii="仿宋_GB2312" w:hint="eastAsia"/>
          <w:color w:val="000000"/>
          <w:sz w:val="32"/>
          <w:szCs w:val="32"/>
        </w:rPr>
        <w:t>号</w:t>
      </w:r>
      <w:r w:rsidR="00DA205A">
        <w:rPr>
          <w:rFonts w:ascii="仿宋_GB2312" w:hAnsi="仿宋" w:hint="eastAsia"/>
          <w:sz w:val="32"/>
          <w:szCs w:val="32"/>
        </w:rPr>
        <w:t>）</w:t>
      </w:r>
      <w:r w:rsidRPr="007D2BD5">
        <w:rPr>
          <w:rFonts w:ascii="仿宋_GB2312" w:hAnsi="仿宋" w:hint="eastAsia"/>
          <w:sz w:val="32"/>
          <w:szCs w:val="32"/>
        </w:rPr>
        <w:t>精神，引导教研员深入基层学校开展教学实践与指导，对近5年赴基层定点学校开展课堂教学和教研活动，平均</w:t>
      </w:r>
      <w:proofErr w:type="gramStart"/>
      <w:r w:rsidRPr="007D2BD5">
        <w:rPr>
          <w:rFonts w:ascii="仿宋_GB2312" w:hAnsi="仿宋" w:hint="eastAsia"/>
          <w:sz w:val="32"/>
          <w:szCs w:val="32"/>
        </w:rPr>
        <w:t>每周满</w:t>
      </w:r>
      <w:proofErr w:type="gramEnd"/>
      <w:r w:rsidRPr="007D2BD5">
        <w:rPr>
          <w:rFonts w:ascii="仿宋_GB2312" w:hAnsi="仿宋" w:hint="eastAsia"/>
          <w:sz w:val="32"/>
          <w:szCs w:val="32"/>
        </w:rPr>
        <w:t>4课时的教研员，可作为一线教师申报参评。</w:t>
      </w:r>
    </w:p>
    <w:p w:rsidR="007914F3" w:rsidRPr="007D2BD5" w:rsidRDefault="007914F3" w:rsidP="007914F3">
      <w:pPr>
        <w:spacing w:line="580" w:lineRule="exact"/>
        <w:ind w:firstLine="600"/>
        <w:rPr>
          <w:rFonts w:ascii="仿宋_GB2312" w:hAnsi="仿宋" w:hint="eastAsia"/>
          <w:sz w:val="32"/>
          <w:szCs w:val="32"/>
        </w:rPr>
      </w:pPr>
      <w:r w:rsidRPr="00EB3EA1">
        <w:rPr>
          <w:rFonts w:ascii="楷体_GB2312" w:eastAsia="楷体_GB2312" w:hAnsi="仿宋" w:hint="eastAsia"/>
          <w:b/>
          <w:sz w:val="32"/>
          <w:szCs w:val="32"/>
        </w:rPr>
        <w:t>（四）坚持政策导向，激励教师参与市级在线课程教学。</w:t>
      </w:r>
      <w:r w:rsidRPr="007D2BD5">
        <w:rPr>
          <w:rFonts w:ascii="仿宋_GB2312" w:hAnsi="仿宋" w:hint="eastAsia"/>
          <w:sz w:val="32"/>
          <w:szCs w:val="32"/>
        </w:rPr>
        <w:t>对疫情期间积极投入上海市中小学在线教学视频录制、教师在线教学能力提升培训等方面成绩突出的教师，以及近年来参与课程教</w:t>
      </w:r>
      <w:r w:rsidRPr="007D2BD5">
        <w:rPr>
          <w:rFonts w:ascii="仿宋_GB2312" w:hAnsi="仿宋" w:hint="eastAsia"/>
          <w:sz w:val="32"/>
          <w:szCs w:val="32"/>
        </w:rPr>
        <w:lastRenderedPageBreak/>
        <w:t>学资源开发、市级中小学网上教育教学平台建设的教师，在同等条件下优先推荐。</w:t>
      </w:r>
    </w:p>
    <w:p w:rsidR="007914F3" w:rsidRPr="007D2BD5" w:rsidRDefault="007914F3" w:rsidP="007914F3">
      <w:pPr>
        <w:spacing w:line="580" w:lineRule="exact"/>
        <w:ind w:firstLine="600"/>
        <w:rPr>
          <w:rFonts w:ascii="仿宋_GB2312" w:hAnsi="仿宋" w:hint="eastAsia"/>
          <w:color w:val="000000"/>
          <w:sz w:val="32"/>
          <w:szCs w:val="32"/>
        </w:rPr>
      </w:pPr>
      <w:r w:rsidRPr="00EB3EA1">
        <w:rPr>
          <w:rFonts w:ascii="楷体_GB2312" w:eastAsia="楷体_GB2312" w:hAnsi="仿宋" w:hint="eastAsia"/>
          <w:b/>
          <w:sz w:val="32"/>
          <w:szCs w:val="32"/>
        </w:rPr>
        <w:t>（五）坚持优质均衡，促进人才流动。</w:t>
      </w:r>
      <w:r w:rsidRPr="007D2BD5">
        <w:rPr>
          <w:rFonts w:ascii="仿宋_GB2312" w:hAnsi="仿宋" w:cs="宋体" w:hint="eastAsia"/>
          <w:color w:val="000000"/>
          <w:kern w:val="0"/>
          <w:sz w:val="32"/>
          <w:szCs w:val="32"/>
        </w:rPr>
        <w:t>为推进本市基础教育优质均衡发展，支持乡村学校和初中强校工程实验学校发展，</w:t>
      </w:r>
      <w:r w:rsidRPr="007D2BD5">
        <w:rPr>
          <w:rFonts w:ascii="仿宋_GB2312" w:hAnsi="仿宋" w:hint="eastAsia"/>
          <w:color w:val="000000"/>
          <w:sz w:val="32"/>
          <w:szCs w:val="32"/>
        </w:rPr>
        <w:t>鼓励特级教师参与人才流动，各区教育行政部门对符合推荐条件并自愿参加人才流动的优秀教师，可向市评选办提出推荐申请，不占本区推荐名额，经评选为特级教师的必须在2020</w:t>
      </w:r>
      <w:proofErr w:type="gramStart"/>
      <w:r w:rsidRPr="007D2BD5">
        <w:rPr>
          <w:rFonts w:ascii="仿宋_GB2312" w:hAnsi="仿宋" w:hint="eastAsia"/>
          <w:color w:val="000000"/>
          <w:sz w:val="32"/>
          <w:szCs w:val="32"/>
        </w:rPr>
        <w:t>学年初进入</w:t>
      </w:r>
      <w:proofErr w:type="gramEnd"/>
      <w:r w:rsidRPr="007D2BD5">
        <w:rPr>
          <w:rFonts w:ascii="仿宋_GB2312" w:hAnsi="仿宋" w:hint="eastAsia"/>
          <w:color w:val="000000"/>
          <w:sz w:val="32"/>
          <w:szCs w:val="32"/>
        </w:rPr>
        <w:t>乡村学校或初中强校工程实验学校支教3年。</w:t>
      </w:r>
    </w:p>
    <w:p w:rsidR="007914F3" w:rsidRPr="00EB3EA1" w:rsidRDefault="007914F3" w:rsidP="007914F3">
      <w:pPr>
        <w:spacing w:line="580" w:lineRule="exact"/>
        <w:ind w:firstLine="720"/>
        <w:rPr>
          <w:rFonts w:ascii="仿宋" w:eastAsia="仿宋" w:hAnsi="仿宋" w:hint="eastAsia"/>
          <w:sz w:val="32"/>
          <w:szCs w:val="32"/>
        </w:rPr>
      </w:pPr>
      <w:r w:rsidRPr="00EB3EA1">
        <w:rPr>
          <w:rFonts w:ascii="楷体_GB2312" w:eastAsia="楷体_GB2312" w:hAnsi="仿宋" w:hint="eastAsia"/>
          <w:b/>
          <w:sz w:val="32"/>
          <w:szCs w:val="32"/>
        </w:rPr>
        <w:t>（六）严格评选纪律，确保评选质量。</w:t>
      </w:r>
      <w:r w:rsidRPr="007D2BD5">
        <w:rPr>
          <w:rFonts w:ascii="仿宋_GB2312" w:hAnsi="仿宋" w:hint="eastAsia"/>
          <w:sz w:val="32"/>
          <w:szCs w:val="32"/>
        </w:rPr>
        <w:t>对未严格按照评选条件和规定程序推荐的单位和个人，经查实后撤销推荐人选评选资格。对于在推荐评选工作中有弄虚作假、谋取私利等违法违纪行为的人员，按照有关规定予以处理。</w:t>
      </w:r>
    </w:p>
    <w:p w:rsidR="007914F3" w:rsidRPr="007D2BD5" w:rsidRDefault="007914F3" w:rsidP="007914F3">
      <w:pPr>
        <w:spacing w:line="580" w:lineRule="exact"/>
        <w:ind w:firstLine="555"/>
        <w:rPr>
          <w:rFonts w:ascii="仿宋_GB2312" w:hAnsi="仿宋" w:hint="eastAsia"/>
          <w:sz w:val="32"/>
          <w:szCs w:val="32"/>
        </w:rPr>
      </w:pPr>
      <w:r w:rsidRPr="00EB3EA1">
        <w:rPr>
          <w:rFonts w:ascii="楷体_GB2312" w:eastAsia="楷体_GB2312" w:hAnsi="仿宋" w:hint="eastAsia"/>
          <w:b/>
          <w:sz w:val="32"/>
          <w:szCs w:val="32"/>
        </w:rPr>
        <w:t>（七）按时报送材料，确保工作进度。</w:t>
      </w:r>
      <w:r w:rsidRPr="007D2BD5">
        <w:rPr>
          <w:rFonts w:ascii="仿宋_GB2312" w:hAnsi="仿宋" w:hint="eastAsia"/>
          <w:sz w:val="32"/>
          <w:szCs w:val="32"/>
        </w:rPr>
        <w:t>各区教育行政部门要</w:t>
      </w:r>
      <w:r w:rsidRPr="00DA205A">
        <w:rPr>
          <w:rFonts w:ascii="仿宋_GB2312" w:hAnsi="仿宋" w:hint="eastAsia"/>
          <w:spacing w:val="-6"/>
          <w:sz w:val="32"/>
          <w:szCs w:val="32"/>
        </w:rPr>
        <w:t>加强工作指导，做好具体组织推荐评选工作，在2020年</w:t>
      </w:r>
      <w:r w:rsidR="00665347" w:rsidRPr="00DA205A">
        <w:rPr>
          <w:rFonts w:ascii="仿宋_GB2312" w:hAnsi="仿宋" w:hint="eastAsia"/>
          <w:spacing w:val="-6"/>
          <w:sz w:val="32"/>
          <w:szCs w:val="32"/>
        </w:rPr>
        <w:t>7</w:t>
      </w:r>
      <w:r w:rsidRPr="00DA205A">
        <w:rPr>
          <w:rFonts w:ascii="仿宋_GB2312" w:hAnsi="仿宋" w:hint="eastAsia"/>
          <w:spacing w:val="-6"/>
          <w:sz w:val="32"/>
          <w:szCs w:val="32"/>
        </w:rPr>
        <w:t>月</w:t>
      </w:r>
      <w:r w:rsidR="00665347" w:rsidRPr="00DA205A">
        <w:rPr>
          <w:rFonts w:ascii="仿宋_GB2312" w:hAnsi="仿宋" w:hint="eastAsia"/>
          <w:spacing w:val="-6"/>
          <w:sz w:val="32"/>
          <w:szCs w:val="32"/>
        </w:rPr>
        <w:t>8</w:t>
      </w:r>
      <w:r w:rsidRPr="00DA205A">
        <w:rPr>
          <w:rFonts w:ascii="仿宋_GB2312" w:hAnsi="仿宋" w:hint="eastAsia"/>
          <w:spacing w:val="-6"/>
          <w:sz w:val="32"/>
          <w:szCs w:val="32"/>
        </w:rPr>
        <w:t>日</w:t>
      </w:r>
      <w:r w:rsidRPr="007D2BD5">
        <w:rPr>
          <w:rFonts w:ascii="仿宋_GB2312" w:hAnsi="仿宋" w:hint="eastAsia"/>
          <w:sz w:val="32"/>
          <w:szCs w:val="32"/>
        </w:rPr>
        <w:t>前将申报材料报送至市教委，包括推荐报告、《上海市特级教师推荐情况表》《上海市特级教师呈报表》及推荐人选的个人资料。推荐人选的事迹材料要突出反映师德表现、教育教学特色、学术水平、工作成效，内容详实，表述准确，字数控制在3000字以内（另附300字以内主要事迹）。</w:t>
      </w:r>
    </w:p>
    <w:p w:rsidR="007914F3" w:rsidRPr="00726E67" w:rsidRDefault="007914F3" w:rsidP="00726E67">
      <w:pPr>
        <w:spacing w:line="580" w:lineRule="exact"/>
        <w:ind w:firstLineChars="200" w:firstLine="637"/>
        <w:rPr>
          <w:rFonts w:ascii="黑体" w:eastAsia="黑体" w:hAnsi="黑体" w:hint="eastAsia"/>
          <w:sz w:val="32"/>
          <w:szCs w:val="32"/>
        </w:rPr>
      </w:pPr>
      <w:r w:rsidRPr="00726E67">
        <w:rPr>
          <w:rFonts w:ascii="黑体" w:eastAsia="黑体" w:hAnsi="黑体" w:hint="eastAsia"/>
          <w:sz w:val="32"/>
          <w:szCs w:val="32"/>
        </w:rPr>
        <w:t>四、奖励办法</w:t>
      </w:r>
    </w:p>
    <w:p w:rsidR="007914F3" w:rsidRPr="007D2BD5" w:rsidRDefault="007914F3" w:rsidP="007914F3">
      <w:pPr>
        <w:spacing w:line="580" w:lineRule="exact"/>
        <w:ind w:firstLineChars="200" w:firstLine="637"/>
        <w:rPr>
          <w:rFonts w:ascii="仿宋_GB2312" w:hAnsi="仿宋" w:hint="eastAsia"/>
          <w:sz w:val="32"/>
          <w:szCs w:val="32"/>
        </w:rPr>
      </w:pPr>
      <w:r w:rsidRPr="007D2BD5">
        <w:rPr>
          <w:rFonts w:ascii="仿宋_GB2312" w:hAnsi="仿宋" w:hint="eastAsia"/>
          <w:sz w:val="32"/>
          <w:szCs w:val="32"/>
        </w:rPr>
        <w:t>评选产生的特级教师由上海市人民政府颁发“上海市特级教师”证书，并按国家规定享受特级教师津贴。</w:t>
      </w:r>
    </w:p>
    <w:p w:rsidR="007914F3" w:rsidRPr="00726E67" w:rsidRDefault="007914F3" w:rsidP="00726E67">
      <w:pPr>
        <w:spacing w:line="580" w:lineRule="exact"/>
        <w:ind w:firstLineChars="200" w:firstLine="637"/>
        <w:rPr>
          <w:rFonts w:ascii="黑体" w:eastAsia="黑体" w:hAnsi="黑体" w:hint="eastAsia"/>
          <w:sz w:val="32"/>
          <w:szCs w:val="32"/>
        </w:rPr>
      </w:pPr>
      <w:r w:rsidRPr="00726E67">
        <w:rPr>
          <w:rFonts w:ascii="黑体" w:eastAsia="黑体" w:hAnsi="黑体" w:hint="eastAsia"/>
          <w:sz w:val="32"/>
          <w:szCs w:val="32"/>
        </w:rPr>
        <w:lastRenderedPageBreak/>
        <w:t>五、组织领导</w:t>
      </w:r>
    </w:p>
    <w:p w:rsidR="007914F3" w:rsidRPr="00EB3EA1" w:rsidRDefault="007914F3" w:rsidP="007914F3">
      <w:pPr>
        <w:spacing w:line="580" w:lineRule="exact"/>
        <w:ind w:firstLineChars="200" w:firstLine="637"/>
        <w:rPr>
          <w:rFonts w:ascii="仿宋" w:eastAsia="仿宋" w:hAnsi="仿宋" w:hint="eastAsia"/>
          <w:color w:val="FF0000"/>
          <w:sz w:val="32"/>
          <w:szCs w:val="32"/>
        </w:rPr>
      </w:pPr>
      <w:r w:rsidRPr="007D2BD5">
        <w:rPr>
          <w:rFonts w:ascii="仿宋_GB2312" w:hAnsi="仿宋" w:hint="eastAsia"/>
          <w:sz w:val="32"/>
          <w:szCs w:val="32"/>
        </w:rPr>
        <w:t>本次特级教师评选表彰工作在市评选领导小组领导下进行。领导小组由市人力资源社会保障局、市教委</w:t>
      </w:r>
      <w:r w:rsidR="00665347">
        <w:rPr>
          <w:rFonts w:ascii="仿宋_GB2312" w:hAnsi="仿宋" w:hint="eastAsia"/>
          <w:sz w:val="32"/>
          <w:szCs w:val="32"/>
        </w:rPr>
        <w:t>等</w:t>
      </w:r>
      <w:r w:rsidRPr="007D2BD5">
        <w:rPr>
          <w:rFonts w:ascii="仿宋_GB2312" w:hAnsi="仿宋" w:hint="eastAsia"/>
          <w:sz w:val="32"/>
          <w:szCs w:val="32"/>
        </w:rPr>
        <w:t>部门负责人组成。领导小组下设办公室，设在市教委人事处，负责评选表彰的具体工作。各区成立相应的特级教师推荐工作领导小组，负责本区域内特级教师候选人的推荐工作。</w:t>
      </w:r>
    </w:p>
    <w:p w:rsidR="007914F3" w:rsidRPr="007D2BD5" w:rsidRDefault="007914F3" w:rsidP="007914F3">
      <w:pPr>
        <w:spacing w:line="580" w:lineRule="exact"/>
        <w:ind w:firstLineChars="200" w:firstLine="637"/>
        <w:rPr>
          <w:rFonts w:ascii="仿宋_GB2312" w:hAnsi="仿宋" w:hint="eastAsia"/>
          <w:sz w:val="32"/>
          <w:szCs w:val="32"/>
        </w:rPr>
      </w:pPr>
      <w:r w:rsidRPr="007D2BD5">
        <w:rPr>
          <w:rFonts w:ascii="仿宋_GB2312" w:hAnsi="仿宋" w:hint="eastAsia"/>
          <w:sz w:val="32"/>
          <w:szCs w:val="32"/>
        </w:rPr>
        <w:t>联系人：沈燕；联系电话：23116679</w:t>
      </w:r>
    </w:p>
    <w:p w:rsidR="007914F3" w:rsidRPr="007D2BD5" w:rsidRDefault="007914F3" w:rsidP="007914F3">
      <w:pPr>
        <w:spacing w:line="580" w:lineRule="exact"/>
        <w:ind w:firstLineChars="200" w:firstLine="637"/>
        <w:rPr>
          <w:rFonts w:ascii="仿宋_GB2312" w:hAnsi="仿宋" w:hint="eastAsia"/>
          <w:sz w:val="32"/>
          <w:szCs w:val="32"/>
        </w:rPr>
      </w:pPr>
    </w:p>
    <w:p w:rsidR="007914F3" w:rsidRDefault="007914F3" w:rsidP="007914F3">
      <w:pPr>
        <w:spacing w:line="580" w:lineRule="exact"/>
        <w:ind w:firstLineChars="200" w:firstLine="637"/>
        <w:rPr>
          <w:rFonts w:ascii="仿宋_GB2312" w:hAnsi="仿宋" w:hint="eastAsia"/>
          <w:sz w:val="32"/>
          <w:szCs w:val="32"/>
        </w:rPr>
      </w:pPr>
    </w:p>
    <w:p w:rsidR="00726E67" w:rsidRPr="007D2BD5" w:rsidRDefault="00726E67" w:rsidP="007914F3">
      <w:pPr>
        <w:spacing w:line="580" w:lineRule="exact"/>
        <w:ind w:firstLineChars="200" w:firstLine="637"/>
        <w:rPr>
          <w:rFonts w:ascii="仿宋_GB2312" w:hAnsi="仿宋" w:hint="eastAsia"/>
          <w:sz w:val="32"/>
          <w:szCs w:val="32"/>
        </w:rPr>
      </w:pPr>
    </w:p>
    <w:p w:rsidR="007914F3" w:rsidRDefault="007914F3" w:rsidP="00726E67">
      <w:pPr>
        <w:tabs>
          <w:tab w:val="left" w:pos="720"/>
        </w:tabs>
        <w:snapToGrid w:val="0"/>
        <w:spacing w:line="580" w:lineRule="exact"/>
        <w:ind w:rightChars="-85" w:right="-254"/>
        <w:jc w:val="center"/>
        <w:rPr>
          <w:rFonts w:ascii="仿宋_GB2312" w:hAnsi="仿宋" w:hint="eastAsia"/>
          <w:kern w:val="0"/>
          <w:sz w:val="32"/>
          <w:szCs w:val="32"/>
        </w:rPr>
      </w:pPr>
      <w:r w:rsidRPr="007D2BD5">
        <w:rPr>
          <w:rFonts w:ascii="仿宋_GB2312" w:hAnsi="仿宋" w:hint="eastAsia"/>
          <w:sz w:val="32"/>
          <w:szCs w:val="32"/>
        </w:rPr>
        <w:t>上海市人力资源和社会保障局</w:t>
      </w:r>
      <w:r w:rsidR="00726E67">
        <w:rPr>
          <w:rFonts w:ascii="仿宋_GB2312" w:hAnsi="仿宋" w:hint="eastAsia"/>
          <w:sz w:val="32"/>
          <w:szCs w:val="32"/>
        </w:rPr>
        <w:t xml:space="preserve">      </w:t>
      </w:r>
      <w:r w:rsidRPr="00726E67">
        <w:rPr>
          <w:rFonts w:ascii="仿宋_GB2312" w:hAnsi="仿宋" w:hint="eastAsia"/>
          <w:spacing w:val="95"/>
          <w:kern w:val="0"/>
          <w:sz w:val="32"/>
          <w:szCs w:val="32"/>
          <w:fitText w:val="3900" w:id="-2041848064"/>
        </w:rPr>
        <w:t>上海市教育委员</w:t>
      </w:r>
      <w:r w:rsidRPr="00726E67">
        <w:rPr>
          <w:rFonts w:ascii="仿宋_GB2312" w:hAnsi="仿宋" w:hint="eastAsia"/>
          <w:spacing w:val="5"/>
          <w:kern w:val="0"/>
          <w:sz w:val="32"/>
          <w:szCs w:val="32"/>
          <w:fitText w:val="3900" w:id="-2041848064"/>
        </w:rPr>
        <w:t>会</w:t>
      </w:r>
    </w:p>
    <w:p w:rsidR="00726E67" w:rsidRPr="007D2BD5" w:rsidRDefault="00726E67" w:rsidP="00726E67">
      <w:pPr>
        <w:tabs>
          <w:tab w:val="left" w:pos="720"/>
        </w:tabs>
        <w:snapToGrid w:val="0"/>
        <w:spacing w:line="580" w:lineRule="exact"/>
        <w:ind w:rightChars="-85" w:right="-254"/>
        <w:jc w:val="center"/>
        <w:rPr>
          <w:rFonts w:ascii="仿宋_GB2312" w:hAnsi="仿宋" w:hint="eastAsia"/>
          <w:spacing w:val="15"/>
          <w:kern w:val="0"/>
          <w:sz w:val="32"/>
          <w:szCs w:val="32"/>
        </w:rPr>
      </w:pPr>
      <w:r>
        <w:rPr>
          <w:rFonts w:ascii="仿宋_GB2312" w:hAnsi="仿宋" w:hint="eastAsia"/>
          <w:sz w:val="32"/>
          <w:szCs w:val="32"/>
        </w:rPr>
        <w:t xml:space="preserve">                                </w:t>
      </w:r>
      <w:r w:rsidRPr="007D2BD5">
        <w:rPr>
          <w:rFonts w:ascii="仿宋_GB2312" w:hAnsi="仿宋" w:hint="eastAsia"/>
          <w:sz w:val="32"/>
          <w:szCs w:val="32"/>
        </w:rPr>
        <w:t>2020年</w:t>
      </w:r>
      <w:r>
        <w:rPr>
          <w:rFonts w:ascii="仿宋_GB2312" w:hAnsi="仿宋" w:hint="eastAsia"/>
          <w:sz w:val="32"/>
          <w:szCs w:val="32"/>
        </w:rPr>
        <w:t>6</w:t>
      </w:r>
      <w:r w:rsidRPr="007D2BD5">
        <w:rPr>
          <w:rFonts w:ascii="仿宋_GB2312" w:hAnsi="仿宋" w:hint="eastAsia"/>
          <w:sz w:val="32"/>
          <w:szCs w:val="32"/>
        </w:rPr>
        <w:t>月</w:t>
      </w:r>
      <w:r>
        <w:rPr>
          <w:rFonts w:ascii="仿宋_GB2312" w:hAnsi="仿宋" w:hint="eastAsia"/>
          <w:sz w:val="32"/>
          <w:szCs w:val="32"/>
        </w:rPr>
        <w:t>8</w:t>
      </w:r>
      <w:r w:rsidRPr="007D2BD5">
        <w:rPr>
          <w:rFonts w:ascii="仿宋_GB2312" w:hAnsi="仿宋" w:hint="eastAsia"/>
          <w:sz w:val="32"/>
          <w:szCs w:val="32"/>
        </w:rPr>
        <w:t>日</w:t>
      </w:r>
    </w:p>
    <w:p w:rsidR="007914F3" w:rsidRPr="007D2BD5" w:rsidRDefault="007914F3" w:rsidP="00726E67">
      <w:pPr>
        <w:spacing w:line="580" w:lineRule="exact"/>
        <w:ind w:rightChars="471" w:right="1406" w:firstLineChars="200" w:firstLine="637"/>
        <w:jc w:val="right"/>
        <w:rPr>
          <w:rFonts w:ascii="仿宋_GB2312" w:hAnsi="仿宋" w:hint="eastAsia"/>
          <w:sz w:val="32"/>
          <w:szCs w:val="32"/>
        </w:rPr>
      </w:pPr>
    </w:p>
    <w:p w:rsidR="00693F2B" w:rsidRDefault="00693F2B" w:rsidP="000C0E27">
      <w:pPr>
        <w:spacing w:afterLines="20" w:line="1120" w:lineRule="exact"/>
        <w:rPr>
          <w:rFonts w:hint="eastAsia"/>
          <w:sz w:val="32"/>
          <w:szCs w:val="32"/>
        </w:rPr>
      </w:pPr>
    </w:p>
    <w:p w:rsidR="00693F2B" w:rsidRDefault="00693F2B" w:rsidP="000C0E27">
      <w:pPr>
        <w:spacing w:afterLines="20" w:line="1120" w:lineRule="exact"/>
        <w:rPr>
          <w:rFonts w:hint="eastAsia"/>
          <w:sz w:val="32"/>
          <w:szCs w:val="32"/>
        </w:rPr>
      </w:pPr>
    </w:p>
    <w:p w:rsidR="00693F2B" w:rsidRDefault="00693F2B" w:rsidP="000C0E27">
      <w:pPr>
        <w:spacing w:afterLines="20" w:line="1120" w:lineRule="exact"/>
        <w:rPr>
          <w:rFonts w:hint="eastAsia"/>
          <w:sz w:val="32"/>
          <w:szCs w:val="32"/>
        </w:rPr>
      </w:pPr>
    </w:p>
    <w:tbl>
      <w:tblPr>
        <w:tblW w:w="8988" w:type="dxa"/>
        <w:jc w:val="center"/>
        <w:tblInd w:w="229" w:type="dxa"/>
        <w:tblBorders>
          <w:top w:val="single" w:sz="12" w:space="0" w:color="auto"/>
          <w:bottom w:val="single" w:sz="12" w:space="0" w:color="auto"/>
          <w:insideH w:val="single" w:sz="4" w:space="0" w:color="auto"/>
          <w:insideV w:val="single" w:sz="4" w:space="0" w:color="auto"/>
        </w:tblBorders>
        <w:tblLook w:val="01E0"/>
      </w:tblPr>
      <w:tblGrid>
        <w:gridCol w:w="8988"/>
      </w:tblGrid>
      <w:tr w:rsidR="0090777D" w:rsidRPr="00A0182E">
        <w:trPr>
          <w:trHeight w:val="592"/>
          <w:jc w:val="center"/>
        </w:trPr>
        <w:tc>
          <w:tcPr>
            <w:tcW w:w="8988" w:type="dxa"/>
            <w:vAlign w:val="center"/>
          </w:tcPr>
          <w:p w:rsidR="0090777D" w:rsidRPr="00A0182E" w:rsidRDefault="0090777D">
            <w:pPr>
              <w:spacing w:line="360" w:lineRule="exact"/>
              <w:ind w:rightChars="22" w:right="66" w:firstLineChars="74" w:firstLine="206"/>
              <w:rPr>
                <w:rFonts w:ascii="仿宋_GB2312" w:hint="eastAsia"/>
                <w:sz w:val="28"/>
                <w:szCs w:val="28"/>
              </w:rPr>
            </w:pPr>
            <w:r w:rsidRPr="00A0182E">
              <w:rPr>
                <w:rFonts w:ascii="仿宋_GB2312" w:hint="eastAsia"/>
                <w:sz w:val="28"/>
                <w:szCs w:val="28"/>
              </w:rPr>
              <w:t xml:space="preserve">上海市人力资源和社会保障局办公室  </w:t>
            </w:r>
            <w:r w:rsidRPr="00A0182E">
              <w:rPr>
                <w:rFonts w:ascii="仿宋_GB2312" w:hint="eastAsia"/>
                <w:spacing w:val="6"/>
                <w:sz w:val="28"/>
                <w:szCs w:val="28"/>
              </w:rPr>
              <w:t xml:space="preserve">    </w:t>
            </w:r>
            <w:r w:rsidR="000C0E27" w:rsidRPr="00A0182E">
              <w:rPr>
                <w:rFonts w:ascii="仿宋_GB2312" w:hint="eastAsia"/>
                <w:sz w:val="28"/>
                <w:szCs w:val="28"/>
              </w:rPr>
              <w:t xml:space="preserve">  2020</w:t>
            </w:r>
            <w:r w:rsidRPr="00A0182E">
              <w:rPr>
                <w:rFonts w:ascii="仿宋_GB2312" w:hint="eastAsia"/>
                <w:sz w:val="28"/>
                <w:szCs w:val="28"/>
              </w:rPr>
              <w:t>年</w:t>
            </w:r>
            <w:r w:rsidR="00693F2B" w:rsidRPr="00A0182E">
              <w:rPr>
                <w:rFonts w:ascii="仿宋_GB2312" w:hint="eastAsia"/>
                <w:sz w:val="28"/>
                <w:szCs w:val="28"/>
              </w:rPr>
              <w:t>6</w:t>
            </w:r>
            <w:r w:rsidR="00C31FA9" w:rsidRPr="00A0182E">
              <w:rPr>
                <w:rFonts w:ascii="仿宋_GB2312" w:hint="eastAsia"/>
                <w:sz w:val="28"/>
                <w:szCs w:val="28"/>
              </w:rPr>
              <w:t>月</w:t>
            </w:r>
            <w:r w:rsidR="00693F2B" w:rsidRPr="00A0182E">
              <w:rPr>
                <w:rFonts w:ascii="仿宋_GB2312" w:hint="eastAsia"/>
                <w:sz w:val="28"/>
                <w:szCs w:val="28"/>
              </w:rPr>
              <w:t>9</w:t>
            </w:r>
            <w:r w:rsidR="00C31FA9" w:rsidRPr="00A0182E">
              <w:rPr>
                <w:rFonts w:ascii="仿宋_GB2312" w:hint="eastAsia"/>
                <w:sz w:val="28"/>
                <w:szCs w:val="28"/>
              </w:rPr>
              <w:t>日印发</w:t>
            </w:r>
          </w:p>
        </w:tc>
      </w:tr>
    </w:tbl>
    <w:p w:rsidR="0090777D" w:rsidRDefault="0090777D">
      <w:pPr>
        <w:spacing w:line="40" w:lineRule="exact"/>
        <w:ind w:firstLineChars="1440" w:firstLine="4299"/>
        <w:rPr>
          <w:rFonts w:hint="eastAsia"/>
        </w:rPr>
      </w:pPr>
    </w:p>
    <w:p w:rsidR="0090777D" w:rsidRDefault="0090777D">
      <w:pPr>
        <w:spacing w:line="40" w:lineRule="exact"/>
        <w:ind w:firstLineChars="1440" w:firstLine="4299"/>
        <w:rPr>
          <w:rFonts w:hint="eastAsia"/>
        </w:rPr>
      </w:pPr>
    </w:p>
    <w:p w:rsidR="0090777D" w:rsidRDefault="0090777D">
      <w:pPr>
        <w:spacing w:line="40" w:lineRule="exact"/>
        <w:ind w:firstLineChars="1440" w:firstLine="4299"/>
        <w:rPr>
          <w:rFonts w:hint="eastAsia"/>
        </w:rPr>
      </w:pPr>
    </w:p>
    <w:sectPr w:rsidR="0090777D">
      <w:footerReference w:type="even" r:id="rId6"/>
      <w:footerReference w:type="default" r:id="rId7"/>
      <w:pgSz w:w="11906" w:h="16838" w:code="9"/>
      <w:pgMar w:top="1843" w:right="1531" w:bottom="1871" w:left="1418" w:header="851" w:footer="1418" w:gutter="0"/>
      <w:cols w:space="425"/>
      <w:docGrid w:type="linesAndChars" w:linePitch="579" w:charSpace="-29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074C" w:rsidRDefault="00EB074C">
      <w:r>
        <w:separator/>
      </w:r>
    </w:p>
  </w:endnote>
  <w:endnote w:type="continuationSeparator" w:id="0">
    <w:p w:rsidR="00EB074C" w:rsidRDefault="00EB07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创艺简老宋">
    <w:altName w:val="方正粗黑宋简体"/>
    <w:charset w:val="86"/>
    <w:family w:val="auto"/>
    <w:pitch w:val="variable"/>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9A7" w:rsidRDefault="006579A7">
    <w:pPr>
      <w:pStyle w:val="a3"/>
      <w:framePr w:hSpace="397" w:wrap="around" w:vAnchor="text" w:hAnchor="margin" w:xAlign="outside" w:y="1"/>
      <w:ind w:firstLineChars="100" w:firstLine="280"/>
      <w:rPr>
        <w:rStyle w:val="a4"/>
        <w:rFonts w:ascii="宋体" w:eastAsia="宋体" w:hAnsi="宋体" w:hint="eastAsia"/>
        <w:sz w:val="28"/>
        <w:szCs w:val="28"/>
      </w:rPr>
    </w:pPr>
    <w:r>
      <w:rPr>
        <w:rStyle w:val="a4"/>
        <w:rFonts w:ascii="宋体" w:eastAsia="宋体" w:hAnsi="宋体" w:hint="eastAsia"/>
        <w:sz w:val="28"/>
        <w:szCs w:val="28"/>
      </w:rPr>
      <w:t xml:space="preserve">— </w:t>
    </w:r>
    <w:r>
      <w:rPr>
        <w:rStyle w:val="a4"/>
        <w:rFonts w:ascii="宋体" w:eastAsia="宋体" w:hAnsi="宋体"/>
        <w:sz w:val="28"/>
        <w:szCs w:val="28"/>
      </w:rPr>
      <w:fldChar w:fldCharType="begin"/>
    </w:r>
    <w:r>
      <w:rPr>
        <w:rStyle w:val="a4"/>
        <w:rFonts w:ascii="宋体" w:eastAsia="宋体" w:hAnsi="宋体"/>
        <w:sz w:val="28"/>
        <w:szCs w:val="28"/>
      </w:rPr>
      <w:instrText xml:space="preserve">PAGE  </w:instrText>
    </w:r>
    <w:r>
      <w:rPr>
        <w:rStyle w:val="a4"/>
        <w:rFonts w:ascii="宋体" w:eastAsia="宋体" w:hAnsi="宋体"/>
        <w:sz w:val="28"/>
        <w:szCs w:val="28"/>
      </w:rPr>
      <w:fldChar w:fldCharType="separate"/>
    </w:r>
    <w:r w:rsidR="00E42388">
      <w:rPr>
        <w:rStyle w:val="a4"/>
        <w:rFonts w:ascii="宋体" w:eastAsia="宋体" w:hAnsi="宋体"/>
        <w:noProof/>
        <w:sz w:val="28"/>
        <w:szCs w:val="28"/>
      </w:rPr>
      <w:t>2</w:t>
    </w:r>
    <w:r>
      <w:rPr>
        <w:rStyle w:val="a4"/>
        <w:rFonts w:ascii="宋体" w:eastAsia="宋体" w:hAnsi="宋体"/>
        <w:sz w:val="28"/>
        <w:szCs w:val="28"/>
      </w:rPr>
      <w:fldChar w:fldCharType="end"/>
    </w:r>
    <w:r>
      <w:rPr>
        <w:rStyle w:val="a4"/>
        <w:rFonts w:ascii="宋体" w:eastAsia="宋体" w:hAnsi="宋体" w:hint="eastAsia"/>
        <w:sz w:val="28"/>
        <w:szCs w:val="28"/>
      </w:rPr>
      <w:t xml:space="preserve"> —</w:t>
    </w:r>
  </w:p>
  <w:p w:rsidR="006579A7" w:rsidRDefault="006579A7">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9A7" w:rsidRDefault="006579A7">
    <w:pPr>
      <w:pStyle w:val="a3"/>
      <w:framePr w:w="1395" w:hSpace="397" w:wrap="around" w:vAnchor="text" w:hAnchor="page" w:x="9039" w:y="109"/>
      <w:jc w:val="both"/>
      <w:rPr>
        <w:rStyle w:val="a4"/>
        <w:rFonts w:ascii="宋体" w:eastAsia="宋体" w:hAnsi="宋体" w:hint="eastAsia"/>
        <w:sz w:val="28"/>
        <w:szCs w:val="28"/>
      </w:rPr>
    </w:pPr>
    <w:r>
      <w:rPr>
        <w:rStyle w:val="a4"/>
        <w:rFonts w:ascii="宋体" w:eastAsia="宋体" w:hAnsi="宋体" w:hint="eastAsia"/>
        <w:sz w:val="28"/>
        <w:szCs w:val="28"/>
      </w:rPr>
      <w:t xml:space="preserve">— </w:t>
    </w:r>
    <w:r>
      <w:rPr>
        <w:rStyle w:val="a4"/>
        <w:rFonts w:ascii="宋体" w:eastAsia="宋体" w:hAnsi="宋体"/>
        <w:sz w:val="28"/>
        <w:szCs w:val="28"/>
      </w:rPr>
      <w:fldChar w:fldCharType="begin"/>
    </w:r>
    <w:r>
      <w:rPr>
        <w:rStyle w:val="a4"/>
        <w:rFonts w:ascii="宋体" w:eastAsia="宋体" w:hAnsi="宋体"/>
        <w:sz w:val="28"/>
        <w:szCs w:val="28"/>
      </w:rPr>
      <w:instrText xml:space="preserve">PAGE  </w:instrText>
    </w:r>
    <w:r>
      <w:rPr>
        <w:rStyle w:val="a4"/>
        <w:rFonts w:ascii="宋体" w:eastAsia="宋体" w:hAnsi="宋体"/>
        <w:sz w:val="28"/>
        <w:szCs w:val="28"/>
      </w:rPr>
      <w:fldChar w:fldCharType="separate"/>
    </w:r>
    <w:r w:rsidR="00E42388">
      <w:rPr>
        <w:rStyle w:val="a4"/>
        <w:rFonts w:ascii="宋体" w:eastAsia="宋体" w:hAnsi="宋体"/>
        <w:noProof/>
        <w:sz w:val="28"/>
        <w:szCs w:val="28"/>
      </w:rPr>
      <w:t>1</w:t>
    </w:r>
    <w:r>
      <w:rPr>
        <w:rStyle w:val="a4"/>
        <w:rFonts w:ascii="宋体" w:eastAsia="宋体" w:hAnsi="宋体"/>
        <w:sz w:val="28"/>
        <w:szCs w:val="28"/>
      </w:rPr>
      <w:fldChar w:fldCharType="end"/>
    </w:r>
    <w:r>
      <w:rPr>
        <w:rStyle w:val="a4"/>
        <w:rFonts w:ascii="宋体" w:eastAsia="宋体" w:hAnsi="宋体" w:hint="eastAsia"/>
        <w:sz w:val="28"/>
        <w:szCs w:val="28"/>
      </w:rPr>
      <w:t xml:space="preserve"> —</w:t>
    </w:r>
  </w:p>
  <w:p w:rsidR="006579A7" w:rsidRDefault="006579A7">
    <w:pPr>
      <w:pStyle w:val="a3"/>
      <w:tabs>
        <w:tab w:val="clear" w:pos="4153"/>
        <w:tab w:val="clear" w:pos="8306"/>
      </w:tabs>
      <w:ind w:right="7550" w:firstLine="360"/>
      <w:rPr>
        <w:rFonts w:ascii="宋体" w:eastAsia="宋体" w:hAnsi="宋体" w:hint="eastAsia"/>
        <w:sz w:val="28"/>
        <w:szCs w:val="28"/>
      </w:rPr>
    </w:pPr>
    <w:r>
      <w:rPr>
        <w:rFonts w:hint="eastAsia"/>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074C" w:rsidRDefault="00EB074C">
      <w:r>
        <w:separator/>
      </w:r>
    </w:p>
  </w:footnote>
  <w:footnote w:type="continuationSeparator" w:id="0">
    <w:p w:rsidR="00EB074C" w:rsidRDefault="00EB074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evenAndOddHeaders/>
  <w:drawingGridHorizontalSpacing w:val="299"/>
  <w:drawingGridVerticalSpacing w:val="579"/>
  <w:displayHorizontalDrawingGridEvery w:val="0"/>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76BE8"/>
    <w:rsid w:val="0002441E"/>
    <w:rsid w:val="000509BC"/>
    <w:rsid w:val="000C0E27"/>
    <w:rsid w:val="000D767B"/>
    <w:rsid w:val="0011035F"/>
    <w:rsid w:val="001137B5"/>
    <w:rsid w:val="001738A2"/>
    <w:rsid w:val="001C4A14"/>
    <w:rsid w:val="00206DDF"/>
    <w:rsid w:val="002078CE"/>
    <w:rsid w:val="002237FA"/>
    <w:rsid w:val="002524A7"/>
    <w:rsid w:val="0026747C"/>
    <w:rsid w:val="00450DF7"/>
    <w:rsid w:val="00476BE8"/>
    <w:rsid w:val="004C614B"/>
    <w:rsid w:val="0051417B"/>
    <w:rsid w:val="00613B1F"/>
    <w:rsid w:val="006579A7"/>
    <w:rsid w:val="00665347"/>
    <w:rsid w:val="00693F2B"/>
    <w:rsid w:val="006E0127"/>
    <w:rsid w:val="00726E67"/>
    <w:rsid w:val="007914F3"/>
    <w:rsid w:val="00812D59"/>
    <w:rsid w:val="008344F6"/>
    <w:rsid w:val="0084678F"/>
    <w:rsid w:val="00865F32"/>
    <w:rsid w:val="0088455D"/>
    <w:rsid w:val="0090777D"/>
    <w:rsid w:val="00935FF1"/>
    <w:rsid w:val="00986CA8"/>
    <w:rsid w:val="009E0383"/>
    <w:rsid w:val="00A0182E"/>
    <w:rsid w:val="00A131BB"/>
    <w:rsid w:val="00A3559C"/>
    <w:rsid w:val="00A75EBE"/>
    <w:rsid w:val="00B4660B"/>
    <w:rsid w:val="00C31FA9"/>
    <w:rsid w:val="00CA0D90"/>
    <w:rsid w:val="00CB3EAB"/>
    <w:rsid w:val="00CC2572"/>
    <w:rsid w:val="00D80DA2"/>
    <w:rsid w:val="00DA205A"/>
    <w:rsid w:val="00DA2467"/>
    <w:rsid w:val="00DD1B1A"/>
    <w:rsid w:val="00E0185D"/>
    <w:rsid w:val="00E203B3"/>
    <w:rsid w:val="00E31624"/>
    <w:rsid w:val="00E42388"/>
    <w:rsid w:val="00E5608D"/>
    <w:rsid w:val="00E5698C"/>
    <w:rsid w:val="00E84DA6"/>
    <w:rsid w:val="00EA5275"/>
    <w:rsid w:val="00EB074C"/>
    <w:rsid w:val="00EE4B4A"/>
    <w:rsid w:val="00F902C3"/>
    <w:rsid w:val="00FA6ED1"/>
    <w:rsid w:val="00FF29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line="560" w:lineRule="exact"/>
      <w:jc w:val="both"/>
    </w:pPr>
    <w:rPr>
      <w:rFonts w:eastAsia="仿宋_GB2312"/>
      <w:kern w:val="2"/>
      <w:sz w:val="30"/>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样式1"/>
    <w:basedOn w:val="a"/>
    <w:autoRedefine/>
  </w:style>
  <w:style w:type="paragraph" w:styleId="a3">
    <w:name w:val="footer"/>
    <w:basedOn w:val="a"/>
    <w:link w:val="Char"/>
    <w:uiPriority w:val="99"/>
    <w:semiHidden/>
    <w:pPr>
      <w:tabs>
        <w:tab w:val="center" w:pos="4153"/>
        <w:tab w:val="right" w:pos="8306"/>
      </w:tabs>
      <w:snapToGrid w:val="0"/>
      <w:spacing w:line="240" w:lineRule="atLeast"/>
      <w:jc w:val="left"/>
    </w:pPr>
    <w:rPr>
      <w:sz w:val="18"/>
      <w:szCs w:val="18"/>
    </w:rPr>
  </w:style>
  <w:style w:type="character" w:customStyle="1" w:styleId="Char">
    <w:name w:val="页脚 Char"/>
    <w:basedOn w:val="a0"/>
    <w:link w:val="a3"/>
    <w:uiPriority w:val="99"/>
    <w:semiHidden/>
    <w:rsid w:val="0088455D"/>
    <w:rPr>
      <w:rFonts w:eastAsia="仿宋_GB2312"/>
      <w:kern w:val="2"/>
      <w:sz w:val="18"/>
      <w:szCs w:val="18"/>
    </w:rPr>
  </w:style>
  <w:style w:type="character" w:styleId="a4">
    <w:name w:val="page number"/>
    <w:basedOn w:val="a0"/>
    <w:semiHidden/>
  </w:style>
  <w:style w:type="paragraph" w:styleId="a5">
    <w:name w:val="header"/>
    <w:basedOn w:val="a"/>
    <w:link w:val="Char0"/>
    <w:uiPriority w:val="99"/>
    <w:semiHidden/>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5"/>
    <w:uiPriority w:val="99"/>
    <w:semiHidden/>
    <w:rsid w:val="0088455D"/>
    <w:rPr>
      <w:rFonts w:eastAsia="仿宋_GB2312"/>
      <w:kern w:val="2"/>
      <w:sz w:val="18"/>
      <w:szCs w:val="18"/>
    </w:rPr>
  </w:style>
  <w:style w:type="paragraph" w:styleId="a6">
    <w:name w:val="Body Text Indent"/>
    <w:basedOn w:val="a"/>
    <w:semiHidden/>
    <w:pPr>
      <w:snapToGrid w:val="0"/>
      <w:spacing w:line="580" w:lineRule="exact"/>
      <w:ind w:leftChars="214" w:left="1493" w:hangingChars="268" w:hanging="854"/>
    </w:pPr>
    <w:rPr>
      <w:rFonts w:ascii="仿宋_GB2312"/>
      <w:sz w:val="32"/>
      <w:szCs w:val="32"/>
    </w:rPr>
  </w:style>
  <w:style w:type="paragraph" w:styleId="a7">
    <w:name w:val="Body Text"/>
    <w:basedOn w:val="a"/>
    <w:semiHidden/>
    <w:pPr>
      <w:spacing w:line="580" w:lineRule="exact"/>
      <w:jc w:val="center"/>
    </w:pPr>
    <w:rPr>
      <w:rFonts w:ascii="华文中宋" w:eastAsia="华文中宋"/>
      <w:b/>
      <w:bCs/>
      <w:spacing w:val="-8"/>
      <w:sz w:val="44"/>
    </w:rPr>
  </w:style>
  <w:style w:type="paragraph" w:styleId="2">
    <w:name w:val="Body Text Indent 2"/>
    <w:basedOn w:val="a"/>
    <w:semiHidden/>
    <w:pPr>
      <w:adjustRightInd w:val="0"/>
      <w:snapToGrid w:val="0"/>
      <w:spacing w:line="360" w:lineRule="auto"/>
      <w:ind w:firstLine="630"/>
    </w:pPr>
    <w:rPr>
      <w:rFonts w:eastAsia="黑体"/>
      <w:szCs w:val="30"/>
    </w:rPr>
  </w:style>
  <w:style w:type="character" w:customStyle="1" w:styleId="Char1">
    <w:name w:val="日期 Char"/>
    <w:basedOn w:val="a0"/>
    <w:link w:val="a8"/>
    <w:uiPriority w:val="99"/>
    <w:semiHidden/>
    <w:rsid w:val="0088455D"/>
    <w:rPr>
      <w:rFonts w:ascii="Calibri" w:eastAsia="宋体" w:hAnsi="Calibri" w:cs="Times New Roman"/>
      <w:kern w:val="2"/>
      <w:sz w:val="21"/>
      <w:szCs w:val="22"/>
    </w:rPr>
  </w:style>
  <w:style w:type="paragraph" w:styleId="a8">
    <w:name w:val="Date"/>
    <w:basedOn w:val="a"/>
    <w:next w:val="a"/>
    <w:link w:val="Char1"/>
    <w:uiPriority w:val="99"/>
    <w:semiHidden/>
    <w:unhideWhenUsed/>
    <w:rsid w:val="0088455D"/>
    <w:pPr>
      <w:spacing w:line="240" w:lineRule="auto"/>
      <w:ind w:leftChars="2500" w:left="100"/>
    </w:pPr>
    <w:rPr>
      <w:rFonts w:ascii="Calibri" w:eastAsia="宋体" w:hAnsi="Calibri"/>
      <w:sz w:val="21"/>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423</Words>
  <Characters>2415</Characters>
  <Application>Microsoft Office Word</Application>
  <DocSecurity>0</DocSecurity>
  <Lines>20</Lines>
  <Paragraphs>5</Paragraphs>
  <ScaleCrop>false</ScaleCrop>
  <HeadingPairs>
    <vt:vector size="2" baseType="variant">
      <vt:variant>
        <vt:lpstr>题目</vt:lpstr>
      </vt:variant>
      <vt:variant>
        <vt:i4>1</vt:i4>
      </vt:variant>
    </vt:vector>
  </HeadingPairs>
  <TitlesOfParts>
    <vt:vector size="1" baseType="lpstr">
      <vt:lpstr>000001</vt:lpstr>
    </vt:vector>
  </TitlesOfParts>
  <Company>as</Company>
  <LinksUpToDate>false</LinksUpToDate>
  <CharactersWithSpaces>2833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000001</dc:title>
  <dc:subject/>
  <dc:creator>s</dc:creator>
  <cp:keywords/>
  <dc:description/>
  <cp:lastModifiedBy>微软用户</cp:lastModifiedBy>
  <cp:revision>2</cp:revision>
  <cp:lastPrinted>2020-06-10T07:39:00Z</cp:lastPrinted>
  <dcterms:created xsi:type="dcterms:W3CDTF">2020-06-16T08:49:00Z</dcterms:created>
  <dcterms:modified xsi:type="dcterms:W3CDTF">2020-06-16T08:49:00Z</dcterms:modified>
</cp:coreProperties>
</file>