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E8" w:rsidRPr="00CF3B6A" w:rsidRDefault="008F1CC4" w:rsidP="00ED5D4B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CF3B6A">
        <w:rPr>
          <w:rFonts w:ascii="黑体" w:eastAsia="黑体" w:hAnsi="黑体"/>
          <w:b/>
          <w:sz w:val="30"/>
          <w:szCs w:val="30"/>
        </w:rPr>
        <w:t>青浦区</w:t>
      </w:r>
      <w:r w:rsidRPr="00CF3B6A">
        <w:rPr>
          <w:rFonts w:ascii="黑体" w:eastAsia="黑体" w:hAnsi="黑体" w:hint="eastAsia"/>
          <w:b/>
          <w:sz w:val="30"/>
          <w:szCs w:val="30"/>
        </w:rPr>
        <w:t>“十三五”教师培训课程指南</w:t>
      </w:r>
    </w:p>
    <w:p w:rsidR="00ED3965" w:rsidRPr="00CF3B6A" w:rsidRDefault="008F1CC4" w:rsidP="00ED5D4B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CF3B6A">
        <w:rPr>
          <w:rFonts w:ascii="黑体" w:eastAsia="黑体" w:hAnsi="黑体" w:hint="eastAsia"/>
          <w:b/>
          <w:sz w:val="30"/>
          <w:szCs w:val="30"/>
        </w:rPr>
        <w:t>（</w:t>
      </w:r>
      <w:r w:rsidR="00D06719" w:rsidRPr="00CF3B6A">
        <w:rPr>
          <w:rFonts w:ascii="黑体" w:eastAsia="黑体" w:hAnsi="黑体" w:hint="eastAsia"/>
          <w:b/>
          <w:sz w:val="30"/>
          <w:szCs w:val="30"/>
        </w:rPr>
        <w:t>讨论</w:t>
      </w:r>
      <w:r w:rsidRPr="00CF3B6A">
        <w:rPr>
          <w:rFonts w:ascii="黑体" w:eastAsia="黑体" w:hAnsi="黑体" w:hint="eastAsia"/>
          <w:b/>
          <w:sz w:val="30"/>
          <w:szCs w:val="30"/>
        </w:rPr>
        <w:t>稿）</w:t>
      </w:r>
    </w:p>
    <w:p w:rsidR="00B33BBA" w:rsidRPr="00163A79" w:rsidRDefault="00E501EA" w:rsidP="00163A7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63A79">
        <w:rPr>
          <w:rFonts w:ascii="仿宋" w:eastAsia="仿宋" w:hAnsi="仿宋" w:hint="eastAsia"/>
          <w:sz w:val="24"/>
          <w:szCs w:val="24"/>
        </w:rPr>
        <w:t>为贯彻《青浦区“</w:t>
      </w:r>
      <w:r w:rsidR="00D041EC">
        <w:rPr>
          <w:rFonts w:ascii="仿宋" w:eastAsia="仿宋" w:hAnsi="仿宋" w:hint="eastAsia"/>
          <w:sz w:val="24"/>
          <w:szCs w:val="24"/>
        </w:rPr>
        <w:t>十三五</w:t>
      </w:r>
      <w:r w:rsidRPr="00163A79">
        <w:rPr>
          <w:rFonts w:ascii="仿宋" w:eastAsia="仿宋" w:hAnsi="仿宋" w:hint="eastAsia"/>
          <w:sz w:val="24"/>
          <w:szCs w:val="24"/>
        </w:rPr>
        <w:t>”中小学、幼儿园教师培训工作实施意见》，落实《青浦区“十三五”教师培训课程建设实施方案》，构建具有区域特点、满足教师有效需求的培训课程体系，引领青浦区教师培训课程开发，</w:t>
      </w:r>
      <w:r w:rsidR="00ED3965" w:rsidRPr="00163A79">
        <w:rPr>
          <w:rFonts w:ascii="仿宋" w:eastAsia="仿宋" w:hAnsi="仿宋"/>
          <w:sz w:val="24"/>
          <w:szCs w:val="24"/>
        </w:rPr>
        <w:t>特制订</w:t>
      </w:r>
      <w:r w:rsidR="001F3D25" w:rsidRPr="00163A79">
        <w:rPr>
          <w:rFonts w:ascii="仿宋" w:eastAsia="仿宋" w:hAnsi="仿宋" w:hint="eastAsia"/>
          <w:sz w:val="24"/>
          <w:szCs w:val="24"/>
        </w:rPr>
        <w:t>《青浦区“十三五”教师培训课程</w:t>
      </w:r>
      <w:r w:rsidR="00ED3965" w:rsidRPr="00163A79">
        <w:rPr>
          <w:rFonts w:ascii="仿宋" w:eastAsia="仿宋" w:hAnsi="仿宋" w:hint="eastAsia"/>
          <w:sz w:val="24"/>
          <w:szCs w:val="24"/>
        </w:rPr>
        <w:t>指南》（以下简称《</w:t>
      </w:r>
      <w:r w:rsidR="001F3D25" w:rsidRPr="00163A79">
        <w:rPr>
          <w:rFonts w:ascii="仿宋" w:eastAsia="仿宋" w:hAnsi="仿宋" w:hint="eastAsia"/>
          <w:sz w:val="24"/>
          <w:szCs w:val="24"/>
        </w:rPr>
        <w:t>课程</w:t>
      </w:r>
      <w:r w:rsidR="00ED3965" w:rsidRPr="00163A79">
        <w:rPr>
          <w:rFonts w:ascii="仿宋" w:eastAsia="仿宋" w:hAnsi="仿宋" w:hint="eastAsia"/>
          <w:sz w:val="24"/>
          <w:szCs w:val="24"/>
        </w:rPr>
        <w:t>指南》）</w:t>
      </w:r>
      <w:r w:rsidRPr="00163A79">
        <w:rPr>
          <w:rFonts w:ascii="仿宋" w:eastAsia="仿宋" w:hAnsi="仿宋" w:hint="eastAsia"/>
          <w:sz w:val="24"/>
          <w:szCs w:val="24"/>
        </w:rPr>
        <w:t>。</w:t>
      </w:r>
    </w:p>
    <w:p w:rsidR="00722DD0" w:rsidRPr="00163A79" w:rsidRDefault="001F3D25" w:rsidP="00163A7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163A79">
        <w:rPr>
          <w:rFonts w:ascii="仿宋" w:eastAsia="仿宋" w:hAnsi="仿宋" w:hint="eastAsia"/>
          <w:sz w:val="24"/>
          <w:szCs w:val="24"/>
        </w:rPr>
        <w:t>《课程指南》以教育部《教师教育课程标准（试行）》为指导，以教育部《教师专业标准（试行）》对教师素养的要求为依据，基于区域教师教育发展的现状和特点，旨在满足区域教师专业发展的多样化需求，引导</w:t>
      </w:r>
      <w:r w:rsidR="00ED3965" w:rsidRPr="00163A79">
        <w:rPr>
          <w:rFonts w:ascii="仿宋" w:eastAsia="仿宋" w:hAnsi="仿宋" w:hint="eastAsia"/>
          <w:sz w:val="24"/>
          <w:szCs w:val="24"/>
        </w:rPr>
        <w:t>教师加深专业理解、解决实际问题、提升自身经验，促进教师专业发展。</w:t>
      </w:r>
    </w:p>
    <w:p w:rsidR="00A361E6" w:rsidRPr="00163A79" w:rsidRDefault="00854658" w:rsidP="00163A79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4"/>
        </w:rPr>
      </w:pPr>
      <w:r w:rsidRPr="00163A79">
        <w:rPr>
          <w:rFonts w:ascii="黑体" w:eastAsia="黑体" w:hAnsi="黑体" w:hint="eastAsia"/>
          <w:b/>
          <w:sz w:val="28"/>
          <w:szCs w:val="24"/>
        </w:rPr>
        <w:t>一、</w:t>
      </w:r>
      <w:r w:rsidR="00A361E6" w:rsidRPr="00163A79">
        <w:rPr>
          <w:rFonts w:ascii="黑体" w:eastAsia="黑体" w:hAnsi="黑体" w:hint="eastAsia"/>
          <w:b/>
          <w:sz w:val="28"/>
          <w:szCs w:val="24"/>
        </w:rPr>
        <w:t>基本</w:t>
      </w:r>
      <w:r w:rsidR="0000446A">
        <w:rPr>
          <w:rFonts w:ascii="黑体" w:eastAsia="黑体" w:hAnsi="黑体" w:hint="eastAsia"/>
          <w:b/>
          <w:sz w:val="28"/>
          <w:szCs w:val="24"/>
        </w:rPr>
        <w:t>理念</w:t>
      </w:r>
    </w:p>
    <w:p w:rsidR="00416158" w:rsidRPr="00163A79" w:rsidRDefault="00416158" w:rsidP="00163A79">
      <w:pPr>
        <w:spacing w:line="360" w:lineRule="auto"/>
        <w:ind w:firstLine="480"/>
        <w:jc w:val="left"/>
        <w:rPr>
          <w:rFonts w:ascii="仿宋" w:eastAsia="仿宋" w:hAnsi="仿宋"/>
          <w:b/>
          <w:sz w:val="24"/>
          <w:szCs w:val="24"/>
        </w:rPr>
      </w:pPr>
      <w:r w:rsidRPr="00163A79">
        <w:rPr>
          <w:rFonts w:ascii="仿宋" w:eastAsia="仿宋" w:hAnsi="仿宋" w:hint="eastAsia"/>
          <w:b/>
          <w:sz w:val="24"/>
          <w:szCs w:val="24"/>
        </w:rPr>
        <w:t>（一）育人为本</w:t>
      </w:r>
    </w:p>
    <w:p w:rsidR="003E1D28" w:rsidRPr="00163A79" w:rsidRDefault="00416158" w:rsidP="00163A7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163A79">
        <w:rPr>
          <w:rFonts w:ascii="仿宋" w:eastAsia="仿宋" w:hAnsi="仿宋" w:hint="eastAsia"/>
          <w:sz w:val="24"/>
          <w:szCs w:val="24"/>
        </w:rPr>
        <w:t>教师是学生发展的促进者，在研究和帮助学生健康成长的过程中实现专业发展。教师培训课程应反映社会主义核心价值观，吸收研究新成果，体现社会进步对学生发展的新要求。教师培训课程应引导教师树立正确的儿童观、学生观、教师观与教育观，掌握必备的教育知识与能力，参与教育研究，丰富专业体验；引导教师因材施教，关心和帮助每个幼儿、中小学学生逐步树立正确的世界观、人生观、价值观，培养社会责任感、创新精神和实践能力。</w:t>
      </w:r>
    </w:p>
    <w:p w:rsidR="00416158" w:rsidRPr="00163A79" w:rsidRDefault="00416158" w:rsidP="00163A79">
      <w:pPr>
        <w:spacing w:line="360" w:lineRule="auto"/>
        <w:ind w:firstLine="480"/>
        <w:jc w:val="left"/>
        <w:rPr>
          <w:rFonts w:ascii="仿宋" w:eastAsia="仿宋" w:hAnsi="仿宋"/>
          <w:b/>
          <w:sz w:val="24"/>
          <w:szCs w:val="24"/>
        </w:rPr>
      </w:pPr>
      <w:r w:rsidRPr="00163A79">
        <w:rPr>
          <w:rFonts w:ascii="仿宋" w:eastAsia="仿宋" w:hAnsi="仿宋" w:hint="eastAsia"/>
          <w:b/>
          <w:sz w:val="24"/>
          <w:szCs w:val="24"/>
        </w:rPr>
        <w:t>（二）实践取向</w:t>
      </w:r>
    </w:p>
    <w:p w:rsidR="00416158" w:rsidRPr="00163A79" w:rsidRDefault="00416158" w:rsidP="00163A7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163A79">
        <w:rPr>
          <w:rFonts w:ascii="仿宋" w:eastAsia="仿宋" w:hAnsi="仿宋"/>
          <w:sz w:val="24"/>
          <w:szCs w:val="24"/>
        </w:rPr>
        <w:t>教师是反思性实践者</w:t>
      </w:r>
      <w:r w:rsidRPr="00163A79">
        <w:rPr>
          <w:rFonts w:ascii="仿宋" w:eastAsia="仿宋" w:hAnsi="仿宋" w:hint="eastAsia"/>
          <w:sz w:val="24"/>
          <w:szCs w:val="24"/>
        </w:rPr>
        <w:t>，</w:t>
      </w:r>
      <w:r w:rsidRPr="00163A79">
        <w:rPr>
          <w:rFonts w:ascii="仿宋" w:eastAsia="仿宋" w:hAnsi="仿宋"/>
          <w:sz w:val="24"/>
          <w:szCs w:val="24"/>
        </w:rPr>
        <w:t>在研究自身经验和改进教育教学行为过程中实现专业发展</w:t>
      </w:r>
      <w:r w:rsidRPr="00163A79">
        <w:rPr>
          <w:rFonts w:ascii="仿宋" w:eastAsia="仿宋" w:hAnsi="仿宋" w:hint="eastAsia"/>
          <w:sz w:val="24"/>
          <w:szCs w:val="24"/>
        </w:rPr>
        <w:t>。教师培训课程应强化实践意识，关注现实问题，体现教育改革与发展对教师的新要求。教师培训课程应引导教师参与和研究基础教育改革，主动建构教育知识，发展实践能力；引导教师发现和解决实际问题，创新教育教学模式，形成个人的教学风格和实践智慧。</w:t>
      </w:r>
    </w:p>
    <w:p w:rsidR="00416158" w:rsidRPr="00163A79" w:rsidRDefault="006A7702" w:rsidP="00163A79">
      <w:pPr>
        <w:spacing w:line="360" w:lineRule="auto"/>
        <w:ind w:firstLine="480"/>
        <w:jc w:val="left"/>
        <w:rPr>
          <w:rFonts w:ascii="仿宋" w:eastAsia="仿宋" w:hAnsi="仿宋"/>
          <w:b/>
          <w:sz w:val="24"/>
          <w:szCs w:val="24"/>
        </w:rPr>
      </w:pPr>
      <w:r w:rsidRPr="00163A79">
        <w:rPr>
          <w:rFonts w:ascii="仿宋" w:eastAsia="仿宋" w:hAnsi="仿宋" w:hint="eastAsia"/>
          <w:b/>
          <w:sz w:val="24"/>
          <w:szCs w:val="24"/>
        </w:rPr>
        <w:t>（三）终身学习</w:t>
      </w:r>
    </w:p>
    <w:p w:rsidR="00ED5D4B" w:rsidRPr="00163A79" w:rsidRDefault="006A7702" w:rsidP="00163A7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163A79">
        <w:rPr>
          <w:rFonts w:ascii="仿宋" w:eastAsia="仿宋" w:hAnsi="仿宋" w:hint="eastAsia"/>
          <w:sz w:val="24"/>
          <w:szCs w:val="24"/>
        </w:rPr>
        <w:t>教师是终身学习者，在持续学习和不断完善自身素质的过程中实现专业发展。教师继续教育课程应增强适应性和开放性，体现学习型社会对个体的新要求。教师继续教育课程应引导教师树立正确的专业理想，掌握必备的知识与技能，养成</w:t>
      </w:r>
      <w:r w:rsidRPr="00163A79">
        <w:rPr>
          <w:rFonts w:ascii="仿宋" w:eastAsia="仿宋" w:hAnsi="仿宋" w:hint="eastAsia"/>
          <w:sz w:val="24"/>
          <w:szCs w:val="24"/>
        </w:rPr>
        <w:lastRenderedPageBreak/>
        <w:t>独立思考和自主学习的习惯；引导教师加深专业理解，更新知识结构，形成终身学习和应对挑战的能力。</w:t>
      </w:r>
    </w:p>
    <w:p w:rsidR="00803FFA" w:rsidRPr="00854658" w:rsidRDefault="00722DD0" w:rsidP="00182C5C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854658">
        <w:rPr>
          <w:rFonts w:ascii="黑体" w:eastAsia="黑体" w:hAnsi="黑体" w:hint="eastAsia"/>
          <w:b/>
          <w:sz w:val="28"/>
          <w:szCs w:val="28"/>
        </w:rPr>
        <w:t>二、</w:t>
      </w:r>
      <w:r w:rsidR="003E1D28" w:rsidRPr="00854658">
        <w:rPr>
          <w:rFonts w:ascii="黑体" w:eastAsia="黑体" w:hAnsi="黑体" w:hint="eastAsia"/>
          <w:b/>
          <w:sz w:val="28"/>
          <w:szCs w:val="28"/>
        </w:rPr>
        <w:t>课程设置</w:t>
      </w:r>
    </w:p>
    <w:p w:rsidR="001B2FD4" w:rsidRPr="006A7702" w:rsidRDefault="00416158" w:rsidP="006A770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6A7702">
        <w:rPr>
          <w:rFonts w:ascii="仿宋" w:eastAsia="仿宋" w:hAnsi="仿宋" w:hint="eastAsia"/>
          <w:b/>
          <w:sz w:val="24"/>
          <w:szCs w:val="24"/>
        </w:rPr>
        <w:t>幼儿园教师培训课程设置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129"/>
        <w:gridCol w:w="1276"/>
        <w:gridCol w:w="4678"/>
        <w:gridCol w:w="1843"/>
      </w:tblGrid>
      <w:tr w:rsidR="006E0608" w:rsidRPr="003D7910" w:rsidTr="00CA3A88">
        <w:tc>
          <w:tcPr>
            <w:tcW w:w="1129" w:type="dxa"/>
            <w:tcBorders>
              <w:bottom w:val="nil"/>
            </w:tcBorders>
            <w:vAlign w:val="center"/>
          </w:tcPr>
          <w:p w:rsidR="00675BE0" w:rsidRPr="003D7910" w:rsidRDefault="00675BE0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维度</w:t>
            </w:r>
          </w:p>
        </w:tc>
        <w:tc>
          <w:tcPr>
            <w:tcW w:w="1276" w:type="dxa"/>
            <w:vAlign w:val="center"/>
          </w:tcPr>
          <w:p w:rsidR="00675BE0" w:rsidRPr="003D7910" w:rsidRDefault="00675BE0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模块</w:t>
            </w:r>
          </w:p>
        </w:tc>
        <w:tc>
          <w:tcPr>
            <w:tcW w:w="4678" w:type="dxa"/>
            <w:vAlign w:val="center"/>
          </w:tcPr>
          <w:p w:rsidR="00675BE0" w:rsidRPr="003D7910" w:rsidRDefault="00675BE0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建议</w:t>
            </w:r>
            <w:r>
              <w:rPr>
                <w:rFonts w:ascii="黑体" w:eastAsia="黑体" w:hAnsi="黑体"/>
                <w:b/>
                <w:szCs w:val="21"/>
              </w:rPr>
              <w:t>专题</w:t>
            </w:r>
          </w:p>
        </w:tc>
        <w:tc>
          <w:tcPr>
            <w:tcW w:w="1843" w:type="dxa"/>
            <w:vAlign w:val="center"/>
          </w:tcPr>
          <w:p w:rsidR="00E81178" w:rsidRPr="003D7910" w:rsidRDefault="00675BE0" w:rsidP="00E8117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课程举例</w:t>
            </w:r>
          </w:p>
        </w:tc>
      </w:tr>
      <w:tr w:rsidR="00FA44B3" w:rsidRPr="003D7910" w:rsidTr="00CA3A88">
        <w:trPr>
          <w:trHeight w:val="409"/>
        </w:trPr>
        <w:tc>
          <w:tcPr>
            <w:tcW w:w="1129" w:type="dxa"/>
            <w:vMerge w:val="restart"/>
            <w:vAlign w:val="center"/>
          </w:tcPr>
          <w:p w:rsidR="00675BE0" w:rsidRPr="00D76A30" w:rsidRDefault="00675BE0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专业理念与师德</w:t>
            </w:r>
          </w:p>
        </w:tc>
        <w:tc>
          <w:tcPr>
            <w:tcW w:w="1276" w:type="dxa"/>
            <w:vAlign w:val="center"/>
          </w:tcPr>
          <w:p w:rsidR="00675BE0" w:rsidRDefault="00675BE0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职业理解与认识</w:t>
            </w:r>
          </w:p>
        </w:tc>
        <w:tc>
          <w:tcPr>
            <w:tcW w:w="4678" w:type="dxa"/>
            <w:vAlign w:val="center"/>
          </w:tcPr>
          <w:p w:rsidR="00675BE0" w:rsidRPr="00675BE0" w:rsidRDefault="00803FFA" w:rsidP="00803FF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职业道德规范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教育政策法规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师德教育实践</w:t>
            </w:r>
            <w:r>
              <w:rPr>
                <w:rFonts w:ascii="楷体" w:eastAsia="楷体" w:hAnsi="楷体" w:hint="eastAsia"/>
                <w:szCs w:val="21"/>
              </w:rPr>
              <w:t>；教师职业生涯规划</w:t>
            </w:r>
            <w:r w:rsidR="006E0608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843" w:type="dxa"/>
            <w:vAlign w:val="center"/>
          </w:tcPr>
          <w:p w:rsidR="00675BE0" w:rsidRPr="00CB75B6" w:rsidRDefault="00E81178" w:rsidP="00CB75B6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《教师专业发展规划的制定》（市级课程）</w:t>
            </w:r>
          </w:p>
        </w:tc>
      </w:tr>
      <w:tr w:rsidR="00FA44B3" w:rsidRPr="003D7910" w:rsidTr="00CA3A88">
        <w:trPr>
          <w:trHeight w:val="409"/>
        </w:trPr>
        <w:tc>
          <w:tcPr>
            <w:tcW w:w="1129" w:type="dxa"/>
            <w:vMerge/>
            <w:vAlign w:val="center"/>
          </w:tcPr>
          <w:p w:rsidR="00675BE0" w:rsidRPr="00D76A30" w:rsidRDefault="00675BE0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5BE0" w:rsidRDefault="003030E7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专业</w:t>
            </w:r>
            <w:r w:rsidR="00933D7D">
              <w:rPr>
                <w:rFonts w:ascii="楷体" w:eastAsia="楷体" w:hAnsi="楷体" w:hint="eastAsia"/>
                <w:szCs w:val="21"/>
              </w:rPr>
              <w:t>理念</w:t>
            </w:r>
          </w:p>
        </w:tc>
        <w:tc>
          <w:tcPr>
            <w:tcW w:w="4678" w:type="dxa"/>
            <w:vAlign w:val="center"/>
          </w:tcPr>
          <w:p w:rsidR="00675BE0" w:rsidRPr="00803FFA" w:rsidRDefault="00803FFA" w:rsidP="00803FF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当代教育思潮</w:t>
            </w:r>
            <w:r>
              <w:rPr>
                <w:rFonts w:ascii="楷体" w:eastAsia="楷体" w:hAnsi="楷体" w:hint="eastAsia"/>
                <w:szCs w:val="21"/>
              </w:rPr>
              <w:t>；教师</w:t>
            </w:r>
            <w:r>
              <w:rPr>
                <w:rFonts w:ascii="楷体" w:eastAsia="楷体" w:hAnsi="楷体"/>
                <w:szCs w:val="21"/>
              </w:rPr>
              <w:t>专业伦理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 w:rsidR="003030E7">
              <w:rPr>
                <w:rFonts w:ascii="楷体" w:eastAsia="楷体" w:hAnsi="楷体" w:hint="eastAsia"/>
                <w:szCs w:val="21"/>
              </w:rPr>
              <w:t>教育哲学</w:t>
            </w:r>
            <w:r w:rsidR="0053334E">
              <w:rPr>
                <w:rFonts w:ascii="楷体" w:eastAsia="楷体" w:hAnsi="楷体" w:hint="eastAsia"/>
                <w:szCs w:val="21"/>
              </w:rPr>
              <w:t>；教育名著选读</w:t>
            </w:r>
            <w:r w:rsidR="00EC5142">
              <w:rPr>
                <w:rFonts w:ascii="楷体" w:eastAsia="楷体" w:hAnsi="楷体" w:hint="eastAsia"/>
                <w:szCs w:val="21"/>
              </w:rPr>
              <w:t>；幼儿权利与保护等</w:t>
            </w:r>
            <w:r w:rsidR="006E0608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675BE0" w:rsidRPr="00CB75B6" w:rsidRDefault="00E81178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《当代教育名著选读》（市级课程）</w:t>
            </w:r>
          </w:p>
        </w:tc>
      </w:tr>
      <w:tr w:rsidR="00FA44B3" w:rsidRPr="003D7910" w:rsidTr="00CA3A88">
        <w:trPr>
          <w:trHeight w:val="409"/>
        </w:trPr>
        <w:tc>
          <w:tcPr>
            <w:tcW w:w="1129" w:type="dxa"/>
            <w:vMerge/>
            <w:vAlign w:val="center"/>
          </w:tcPr>
          <w:p w:rsidR="00675BE0" w:rsidRPr="00D76A30" w:rsidRDefault="00675BE0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5BE0" w:rsidRDefault="00675BE0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个人修养</w:t>
            </w:r>
          </w:p>
        </w:tc>
        <w:tc>
          <w:tcPr>
            <w:tcW w:w="4678" w:type="dxa"/>
            <w:vAlign w:val="center"/>
          </w:tcPr>
          <w:p w:rsidR="00675BE0" w:rsidRPr="00675BE0" w:rsidRDefault="00675BE0" w:rsidP="00803FF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675BE0">
              <w:rPr>
                <w:rFonts w:ascii="楷体" w:eastAsia="楷体" w:hAnsi="楷体"/>
                <w:szCs w:val="21"/>
              </w:rPr>
              <w:t>艺术欣赏与人文修养</w:t>
            </w:r>
            <w:r w:rsidRPr="00675BE0">
              <w:rPr>
                <w:rFonts w:ascii="楷体" w:eastAsia="楷体" w:hAnsi="楷体" w:hint="eastAsia"/>
                <w:szCs w:val="21"/>
              </w:rPr>
              <w:t>；</w:t>
            </w:r>
            <w:r w:rsidRPr="00675BE0">
              <w:rPr>
                <w:rFonts w:ascii="楷体" w:eastAsia="楷体" w:hAnsi="楷体"/>
                <w:szCs w:val="21"/>
              </w:rPr>
              <w:t>科学技术与科学素养</w:t>
            </w:r>
            <w:r w:rsidRPr="00675BE0">
              <w:rPr>
                <w:rFonts w:ascii="楷体" w:eastAsia="楷体" w:hAnsi="楷体" w:hint="eastAsia"/>
                <w:szCs w:val="21"/>
              </w:rPr>
              <w:t>；</w:t>
            </w:r>
            <w:r w:rsidRPr="00675BE0">
              <w:rPr>
                <w:rFonts w:ascii="楷体" w:eastAsia="楷体" w:hAnsi="楷体"/>
                <w:szCs w:val="21"/>
              </w:rPr>
              <w:t>教师礼仪与人际沟通</w:t>
            </w:r>
            <w:r w:rsidRPr="00675BE0">
              <w:rPr>
                <w:rFonts w:ascii="楷体" w:eastAsia="楷体" w:hAnsi="楷体" w:hint="eastAsia"/>
                <w:szCs w:val="21"/>
              </w:rPr>
              <w:t>；</w:t>
            </w:r>
            <w:r w:rsidR="00803FFA">
              <w:rPr>
                <w:rFonts w:ascii="楷体" w:eastAsia="楷体" w:hAnsi="楷体" w:hint="eastAsia"/>
                <w:szCs w:val="21"/>
              </w:rPr>
              <w:t>教师心理健康与调适</w:t>
            </w:r>
            <w:r w:rsidR="006E0608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843" w:type="dxa"/>
            <w:vAlign w:val="center"/>
          </w:tcPr>
          <w:p w:rsidR="00675BE0" w:rsidRPr="003D7910" w:rsidRDefault="00CB75B6" w:rsidP="009601E1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1314CC">
              <w:rPr>
                <w:rFonts w:ascii="楷体" w:eastAsia="楷体" w:hAnsi="楷体" w:hint="eastAsia"/>
                <w:szCs w:val="21"/>
              </w:rPr>
              <w:t>《走进中国书画世界》、《摄影技艺》、《教师礼仪与修养》、《快乐的工作 幸福的生活》</w:t>
            </w:r>
          </w:p>
        </w:tc>
      </w:tr>
      <w:tr w:rsidR="006E0608" w:rsidRPr="003D7910" w:rsidTr="00CA3A88">
        <w:trPr>
          <w:trHeight w:val="409"/>
        </w:trPr>
        <w:tc>
          <w:tcPr>
            <w:tcW w:w="1129" w:type="dxa"/>
            <w:vMerge w:val="restart"/>
            <w:vAlign w:val="center"/>
          </w:tcPr>
          <w:p w:rsidR="00675BE0" w:rsidRPr="00D76A30" w:rsidRDefault="00675BE0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D76A30">
              <w:rPr>
                <w:rFonts w:ascii="楷体" w:eastAsia="楷体" w:hAnsi="楷体"/>
                <w:szCs w:val="21"/>
              </w:rPr>
              <w:t>专业</w:t>
            </w:r>
            <w:r>
              <w:rPr>
                <w:rFonts w:ascii="楷体" w:eastAsia="楷体" w:hAnsi="楷体"/>
                <w:szCs w:val="21"/>
              </w:rPr>
              <w:t>知识</w:t>
            </w:r>
          </w:p>
        </w:tc>
        <w:tc>
          <w:tcPr>
            <w:tcW w:w="1276" w:type="dxa"/>
            <w:vAlign w:val="center"/>
          </w:tcPr>
          <w:p w:rsidR="00675BE0" w:rsidRPr="00D76A30" w:rsidRDefault="0053334E" w:rsidP="00DB598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幼儿发展</w:t>
            </w:r>
            <w:r w:rsidR="004C145A">
              <w:rPr>
                <w:rFonts w:ascii="楷体" w:eastAsia="楷体" w:hAnsi="楷体" w:hint="eastAsia"/>
                <w:szCs w:val="21"/>
              </w:rPr>
              <w:t>知识</w:t>
            </w:r>
          </w:p>
        </w:tc>
        <w:tc>
          <w:tcPr>
            <w:tcW w:w="4678" w:type="dxa"/>
            <w:vAlign w:val="center"/>
          </w:tcPr>
          <w:p w:rsidR="00675BE0" w:rsidRPr="00803FFA" w:rsidRDefault="00EC5142" w:rsidP="00EC5142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E768A3">
              <w:rPr>
                <w:rFonts w:ascii="楷体" w:eastAsia="楷体" w:hAnsi="楷体" w:hint="eastAsia"/>
                <w:szCs w:val="21"/>
              </w:rPr>
              <w:t>《3-6岁儿童学习与发展指南》解读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 w:rsidR="0053334E">
              <w:rPr>
                <w:rFonts w:ascii="楷体" w:eastAsia="楷体" w:hAnsi="楷体" w:hint="eastAsia"/>
                <w:szCs w:val="21"/>
              </w:rPr>
              <w:t>幼儿</w:t>
            </w:r>
            <w:r>
              <w:rPr>
                <w:rFonts w:ascii="楷体" w:eastAsia="楷体" w:hAnsi="楷体" w:hint="eastAsia"/>
                <w:szCs w:val="21"/>
              </w:rPr>
              <w:t>发展特点；幼儿认知发展；</w:t>
            </w:r>
            <w:r w:rsidR="0053334E">
              <w:rPr>
                <w:rFonts w:ascii="楷体" w:eastAsia="楷体" w:hAnsi="楷体" w:hint="eastAsia"/>
                <w:szCs w:val="21"/>
              </w:rPr>
              <w:t>幼儿学习</w:t>
            </w:r>
            <w:r w:rsidR="007346AD">
              <w:rPr>
                <w:rFonts w:ascii="楷体" w:eastAsia="楷体" w:hAnsi="楷体" w:hint="eastAsia"/>
                <w:szCs w:val="21"/>
              </w:rPr>
              <w:t>特点与</w:t>
            </w:r>
            <w:r>
              <w:rPr>
                <w:rFonts w:ascii="楷体" w:eastAsia="楷体" w:hAnsi="楷体" w:hint="eastAsia"/>
                <w:szCs w:val="21"/>
              </w:rPr>
              <w:t>学习方式</w:t>
            </w:r>
            <w:r w:rsidR="0053334E"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幼儿情感与社会性发展</w:t>
            </w:r>
            <w:r w:rsidR="00E768A3" w:rsidRPr="00E768A3"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幼儿园身体发育与动作发展；幼儿心理健康；</w:t>
            </w:r>
            <w:r w:rsidR="007346AD">
              <w:rPr>
                <w:rFonts w:ascii="楷体" w:eastAsia="楷体" w:hAnsi="楷体" w:hint="eastAsia"/>
                <w:szCs w:val="21"/>
              </w:rPr>
              <w:t>特殊儿童发展特点与教育策略</w:t>
            </w:r>
            <w:r w:rsidR="006E0608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843" w:type="dxa"/>
            <w:vAlign w:val="center"/>
          </w:tcPr>
          <w:p w:rsidR="00675BE0" w:rsidRPr="003C21F9" w:rsidRDefault="009601E1" w:rsidP="00E45A7E">
            <w:pPr>
              <w:spacing w:line="360" w:lineRule="auto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/</w:t>
            </w:r>
          </w:p>
        </w:tc>
      </w:tr>
      <w:tr w:rsidR="004C145A" w:rsidRPr="003D7910" w:rsidTr="00CA3A88">
        <w:tc>
          <w:tcPr>
            <w:tcW w:w="1129" w:type="dxa"/>
            <w:vMerge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保教知识</w:t>
            </w:r>
          </w:p>
        </w:tc>
        <w:tc>
          <w:tcPr>
            <w:tcW w:w="4678" w:type="dxa"/>
            <w:vAlign w:val="center"/>
          </w:tcPr>
          <w:p w:rsidR="004C145A" w:rsidRPr="00182C5C" w:rsidRDefault="00AD677B" w:rsidP="004C145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幼儿园各领域教育知识；</w:t>
            </w:r>
            <w:r w:rsidR="004C145A">
              <w:rPr>
                <w:rFonts w:ascii="楷体" w:eastAsia="楷体" w:hAnsi="楷体" w:hint="eastAsia"/>
                <w:szCs w:val="21"/>
              </w:rPr>
              <w:t>幼儿园环境创设知识与方法；一日生活安排知识与方法；游戏与教育活动的知识与方法；保育与班级管理知识与方法；</w:t>
            </w:r>
            <w:r w:rsidR="004C145A" w:rsidRPr="004C145A">
              <w:rPr>
                <w:rFonts w:ascii="楷体" w:eastAsia="楷体" w:hAnsi="楷体" w:hint="eastAsia"/>
                <w:szCs w:val="21"/>
              </w:rPr>
              <w:t>幼儿安全防护与</w:t>
            </w:r>
            <w:r w:rsidR="004C145A">
              <w:rPr>
                <w:rFonts w:ascii="楷体" w:eastAsia="楷体" w:hAnsi="楷体" w:hint="eastAsia"/>
                <w:szCs w:val="21"/>
              </w:rPr>
              <w:t>救助</w:t>
            </w:r>
            <w:r w:rsidR="004C145A" w:rsidRPr="004C145A">
              <w:rPr>
                <w:rFonts w:ascii="楷体" w:eastAsia="楷体" w:hAnsi="楷体" w:hint="eastAsia"/>
                <w:szCs w:val="21"/>
              </w:rPr>
              <w:t>方法；</w:t>
            </w:r>
            <w:r w:rsidR="004C145A">
              <w:rPr>
                <w:rFonts w:ascii="楷体" w:eastAsia="楷体" w:hAnsi="楷体"/>
                <w:szCs w:val="21"/>
              </w:rPr>
              <w:t>儿童教育心理学</w:t>
            </w:r>
            <w:r w:rsidR="004C145A">
              <w:rPr>
                <w:rFonts w:ascii="楷体" w:eastAsia="楷体" w:hAnsi="楷体" w:hint="eastAsia"/>
                <w:szCs w:val="21"/>
              </w:rPr>
              <w:t>；</w:t>
            </w:r>
            <w:r w:rsidR="00EC5142">
              <w:rPr>
                <w:rFonts w:ascii="楷体" w:eastAsia="楷体" w:hAnsi="楷体" w:hint="eastAsia"/>
                <w:szCs w:val="21"/>
              </w:rPr>
              <w:t>0-</w:t>
            </w:r>
            <w:r w:rsidR="00EC5142">
              <w:rPr>
                <w:rFonts w:ascii="楷体" w:eastAsia="楷体" w:hAnsi="楷体"/>
                <w:szCs w:val="21"/>
              </w:rPr>
              <w:t>3岁婴幼儿早期发展与指导</w:t>
            </w:r>
            <w:r w:rsidR="00EC5142">
              <w:rPr>
                <w:rFonts w:ascii="楷体" w:eastAsia="楷体" w:hAnsi="楷体" w:hint="eastAsia"/>
                <w:szCs w:val="21"/>
              </w:rPr>
              <w:t>；</w:t>
            </w:r>
            <w:r w:rsidR="004C145A" w:rsidRPr="004C145A">
              <w:rPr>
                <w:rFonts w:ascii="楷体" w:eastAsia="楷体" w:hAnsi="楷体" w:hint="eastAsia"/>
                <w:szCs w:val="21"/>
              </w:rPr>
              <w:t>幼小衔接相关知识与方法</w:t>
            </w:r>
            <w:r w:rsidR="004C145A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843" w:type="dxa"/>
            <w:vAlign w:val="center"/>
          </w:tcPr>
          <w:p w:rsidR="004C145A" w:rsidRPr="000E77AF" w:rsidRDefault="000E77AF" w:rsidP="003C21F9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0E77AF">
              <w:rPr>
                <w:rFonts w:ascii="楷体" w:eastAsia="楷体" w:hAnsi="楷体" w:hint="eastAsia"/>
                <w:szCs w:val="21"/>
              </w:rPr>
              <w:t>《如何帮助小班幼儿度过入园适应期》</w:t>
            </w:r>
          </w:p>
        </w:tc>
      </w:tr>
      <w:tr w:rsidR="004C145A" w:rsidRPr="003D7910" w:rsidTr="00CA3A88">
        <w:tc>
          <w:tcPr>
            <w:tcW w:w="1129" w:type="dxa"/>
            <w:vMerge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学科热点与前沿动态</w:t>
            </w:r>
          </w:p>
        </w:tc>
        <w:tc>
          <w:tcPr>
            <w:tcW w:w="4678" w:type="dxa"/>
            <w:vAlign w:val="center"/>
          </w:tcPr>
          <w:p w:rsidR="004C145A" w:rsidRPr="000C2793" w:rsidRDefault="004C145A" w:rsidP="004C145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学前</w:t>
            </w:r>
            <w:r>
              <w:rPr>
                <w:rFonts w:ascii="楷体" w:eastAsia="楷体" w:hAnsi="楷体"/>
                <w:szCs w:val="21"/>
              </w:rPr>
              <w:t>教育热点领域与话题</w:t>
            </w:r>
            <w:r>
              <w:rPr>
                <w:rFonts w:ascii="楷体" w:eastAsia="楷体" w:hAnsi="楷体" w:hint="eastAsia"/>
                <w:szCs w:val="21"/>
              </w:rPr>
              <w:t>；学前</w:t>
            </w:r>
            <w:r>
              <w:rPr>
                <w:rFonts w:ascii="楷体" w:eastAsia="楷体" w:hAnsi="楷体"/>
                <w:szCs w:val="21"/>
              </w:rPr>
              <w:t>教育研究</w:t>
            </w:r>
            <w:r>
              <w:rPr>
                <w:rFonts w:ascii="楷体" w:eastAsia="楷体" w:hAnsi="楷体" w:hint="eastAsia"/>
                <w:szCs w:val="21"/>
              </w:rPr>
              <w:t>动向与成果</w:t>
            </w:r>
            <w:r>
              <w:rPr>
                <w:rFonts w:ascii="楷体" w:eastAsia="楷体" w:hAnsi="楷体"/>
                <w:szCs w:val="21"/>
              </w:rPr>
              <w:t>介绍等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4C145A" w:rsidRPr="003C21F9" w:rsidRDefault="003C21F9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3C21F9">
              <w:rPr>
                <w:rFonts w:ascii="楷体" w:eastAsia="楷体" w:hAnsi="楷体" w:hint="eastAsia"/>
                <w:szCs w:val="21"/>
              </w:rPr>
              <w:t>/</w:t>
            </w:r>
          </w:p>
        </w:tc>
      </w:tr>
      <w:tr w:rsidR="004C145A" w:rsidRPr="003D7910" w:rsidTr="00CA3A88">
        <w:trPr>
          <w:trHeight w:val="145"/>
        </w:trPr>
        <w:tc>
          <w:tcPr>
            <w:tcW w:w="1129" w:type="dxa"/>
            <w:vMerge w:val="restart"/>
            <w:vAlign w:val="center"/>
          </w:tcPr>
          <w:p w:rsidR="004C145A" w:rsidRPr="00D76A30" w:rsidRDefault="004C145A" w:rsidP="00BD7ED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D76A30">
              <w:rPr>
                <w:rFonts w:ascii="楷体" w:eastAsia="楷体" w:hAnsi="楷体"/>
                <w:szCs w:val="21"/>
              </w:rPr>
              <w:t>专业</w:t>
            </w:r>
            <w:r>
              <w:rPr>
                <w:rFonts w:ascii="楷体" w:eastAsia="楷体" w:hAnsi="楷体" w:hint="eastAsia"/>
                <w:szCs w:val="21"/>
              </w:rPr>
              <w:t>能力</w:t>
            </w:r>
          </w:p>
        </w:tc>
        <w:tc>
          <w:tcPr>
            <w:tcW w:w="1276" w:type="dxa"/>
            <w:vAlign w:val="center"/>
          </w:tcPr>
          <w:p w:rsidR="004C145A" w:rsidRPr="008D38AF" w:rsidRDefault="007377FE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环境的创设</w:t>
            </w:r>
            <w:r>
              <w:rPr>
                <w:rFonts w:ascii="楷体" w:eastAsia="楷体" w:hAnsi="楷体"/>
                <w:szCs w:val="21"/>
              </w:rPr>
              <w:lastRenderedPageBreak/>
              <w:t>与利用</w:t>
            </w:r>
          </w:p>
        </w:tc>
        <w:tc>
          <w:tcPr>
            <w:tcW w:w="4678" w:type="dxa"/>
            <w:vAlign w:val="center"/>
          </w:tcPr>
          <w:p w:rsidR="004C145A" w:rsidRPr="007377FE" w:rsidRDefault="007377FE" w:rsidP="007377F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7377FE">
              <w:rPr>
                <w:rFonts w:ascii="楷体" w:eastAsia="楷体" w:hAnsi="楷体"/>
                <w:szCs w:val="21"/>
              </w:rPr>
              <w:lastRenderedPageBreak/>
              <w:t>班级环境的创设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活动区规划与创设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材料投放</w:t>
            </w:r>
            <w:r w:rsidRPr="007377FE">
              <w:rPr>
                <w:rFonts w:ascii="楷体" w:eastAsia="楷体" w:hAnsi="楷体"/>
                <w:szCs w:val="21"/>
              </w:rPr>
              <w:lastRenderedPageBreak/>
              <w:t>方式与幼儿行为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幼儿园环境创设现场观摩与分析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活动区材料投放现场观摩与案例分析</w:t>
            </w:r>
            <w:r>
              <w:rPr>
                <w:rFonts w:ascii="楷体" w:eastAsia="楷体" w:hAnsi="楷体"/>
                <w:szCs w:val="21"/>
              </w:rPr>
              <w:t>等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4C145A" w:rsidRPr="003D7910" w:rsidRDefault="00960D4C" w:rsidP="004C145A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AD677B">
              <w:rPr>
                <w:rFonts w:ascii="楷体" w:eastAsia="楷体" w:hAnsi="楷体" w:hint="eastAsia"/>
                <w:szCs w:val="21"/>
              </w:rPr>
              <w:lastRenderedPageBreak/>
              <w:t>《幼儿园区域性</w:t>
            </w:r>
            <w:r w:rsidRPr="00AD677B">
              <w:rPr>
                <w:rFonts w:ascii="楷体" w:eastAsia="楷体" w:hAnsi="楷体" w:hint="eastAsia"/>
                <w:szCs w:val="21"/>
              </w:rPr>
              <w:lastRenderedPageBreak/>
              <w:t>个别化学习环境创设和材料提供》</w:t>
            </w:r>
          </w:p>
        </w:tc>
      </w:tr>
      <w:tr w:rsidR="007377FE" w:rsidRPr="003D7910" w:rsidTr="00CA3A88">
        <w:trPr>
          <w:trHeight w:val="145"/>
        </w:trPr>
        <w:tc>
          <w:tcPr>
            <w:tcW w:w="1129" w:type="dxa"/>
            <w:vMerge/>
            <w:vAlign w:val="center"/>
          </w:tcPr>
          <w:p w:rsidR="007377FE" w:rsidRPr="00D76A30" w:rsidRDefault="007377FE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77FE" w:rsidRDefault="007377FE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一日</w:t>
            </w:r>
            <w:r>
              <w:rPr>
                <w:rFonts w:ascii="楷体" w:eastAsia="楷体" w:hAnsi="楷体" w:hint="eastAsia"/>
                <w:szCs w:val="21"/>
              </w:rPr>
              <w:t>生活</w:t>
            </w:r>
            <w:r>
              <w:rPr>
                <w:rFonts w:ascii="楷体" w:eastAsia="楷体" w:hAnsi="楷体"/>
                <w:szCs w:val="21"/>
              </w:rPr>
              <w:t>的组织与保育</w:t>
            </w:r>
          </w:p>
        </w:tc>
        <w:tc>
          <w:tcPr>
            <w:tcW w:w="4678" w:type="dxa"/>
            <w:vAlign w:val="center"/>
          </w:tcPr>
          <w:p w:rsidR="007377FE" w:rsidRPr="007377FE" w:rsidRDefault="007377FE" w:rsidP="007377F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7377FE">
              <w:rPr>
                <w:rFonts w:ascii="楷体" w:eastAsia="楷体" w:hAnsi="楷体"/>
                <w:szCs w:val="21"/>
              </w:rPr>
              <w:t>班级常规管理问题与对策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不同年龄班的管理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一日生活中的随机教育；</w:t>
            </w:r>
            <w:r w:rsidRPr="007377FE">
              <w:rPr>
                <w:rFonts w:ascii="楷体" w:eastAsia="楷体" w:hAnsi="楷体"/>
                <w:szCs w:val="21"/>
              </w:rPr>
              <w:t>一日活动组织与实施的现场观摩</w:t>
            </w:r>
            <w:r>
              <w:rPr>
                <w:rFonts w:ascii="楷体" w:eastAsia="楷体" w:hAnsi="楷体"/>
                <w:szCs w:val="21"/>
              </w:rPr>
              <w:t>等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7377FE" w:rsidRPr="000E77AF" w:rsidRDefault="001F7D39" w:rsidP="001F7D39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</w:t>
            </w:r>
            <w:r w:rsidRPr="001F7D39">
              <w:rPr>
                <w:rFonts w:ascii="楷体" w:eastAsia="楷体" w:hAnsi="楷体" w:hint="eastAsia"/>
                <w:szCs w:val="21"/>
              </w:rPr>
              <w:t>幼儿园青年教师一日活动组织实施操作细则</w:t>
            </w:r>
            <w:r>
              <w:rPr>
                <w:rFonts w:ascii="楷体" w:eastAsia="楷体" w:hAnsi="楷体" w:hint="eastAsia"/>
                <w:szCs w:val="21"/>
              </w:rPr>
              <w:t>》</w:t>
            </w:r>
            <w:r>
              <w:rPr>
                <w:rFonts w:ascii="楷体" w:eastAsia="楷体" w:hAnsi="楷体" w:hint="eastAsia"/>
                <w:szCs w:val="21"/>
              </w:rPr>
              <w:t>（市级课程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  <w:tr w:rsidR="004C145A" w:rsidRPr="003D7910" w:rsidTr="00CA3A88">
        <w:trPr>
          <w:trHeight w:val="145"/>
        </w:trPr>
        <w:tc>
          <w:tcPr>
            <w:tcW w:w="1129" w:type="dxa"/>
            <w:vMerge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45A" w:rsidRPr="008D38AF" w:rsidRDefault="007377FE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游戏</w:t>
            </w:r>
            <w:r>
              <w:rPr>
                <w:rFonts w:ascii="楷体" w:eastAsia="楷体" w:hAnsi="楷体"/>
                <w:szCs w:val="21"/>
              </w:rPr>
              <w:t>活动的支持与引导</w:t>
            </w:r>
          </w:p>
        </w:tc>
        <w:tc>
          <w:tcPr>
            <w:tcW w:w="4678" w:type="dxa"/>
            <w:vAlign w:val="center"/>
          </w:tcPr>
          <w:p w:rsidR="004C145A" w:rsidRPr="007377FE" w:rsidRDefault="007377FE" w:rsidP="007377F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7377FE">
              <w:rPr>
                <w:rFonts w:ascii="楷体" w:eastAsia="楷体" w:hAnsi="楷体"/>
                <w:szCs w:val="21"/>
              </w:rPr>
              <w:t>教师对角色游戏的介入与指导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教师对建构游戏的介入与指导</w:t>
            </w:r>
            <w:r w:rsidRPr="007377FE">
              <w:rPr>
                <w:rFonts w:ascii="楷体" w:eastAsia="楷体" w:hAnsi="楷体" w:hint="eastAsia"/>
                <w:szCs w:val="21"/>
              </w:rPr>
              <w:t>；</w:t>
            </w:r>
            <w:r w:rsidRPr="007377FE">
              <w:rPr>
                <w:rFonts w:ascii="楷体" w:eastAsia="楷体" w:hAnsi="楷体"/>
                <w:szCs w:val="21"/>
              </w:rPr>
              <w:t>规则游戏的设计与实施</w:t>
            </w:r>
            <w:r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843" w:type="dxa"/>
            <w:vAlign w:val="center"/>
          </w:tcPr>
          <w:p w:rsidR="004C145A" w:rsidRPr="00AD677B" w:rsidRDefault="00CB75B6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D677B">
              <w:rPr>
                <w:rFonts w:ascii="楷体" w:eastAsia="楷体" w:hAnsi="楷体" w:hint="eastAsia"/>
                <w:szCs w:val="21"/>
              </w:rPr>
              <w:t>《幼儿园自主性游戏——角色游戏的指导》</w:t>
            </w:r>
          </w:p>
        </w:tc>
      </w:tr>
      <w:tr w:rsidR="004C145A" w:rsidRPr="003D7910" w:rsidTr="00CA3A88">
        <w:trPr>
          <w:trHeight w:val="145"/>
        </w:trPr>
        <w:tc>
          <w:tcPr>
            <w:tcW w:w="1129" w:type="dxa"/>
            <w:vMerge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45A" w:rsidRPr="008D38AF" w:rsidRDefault="007377FE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教育</w:t>
            </w:r>
            <w:r>
              <w:rPr>
                <w:rFonts w:ascii="楷体" w:eastAsia="楷体" w:hAnsi="楷体"/>
                <w:szCs w:val="21"/>
              </w:rPr>
              <w:t>活动的计划与实施</w:t>
            </w:r>
          </w:p>
        </w:tc>
        <w:tc>
          <w:tcPr>
            <w:tcW w:w="4678" w:type="dxa"/>
            <w:vAlign w:val="center"/>
          </w:tcPr>
          <w:p w:rsidR="004C145A" w:rsidRPr="00FA44B3" w:rsidRDefault="00FA44B3" w:rsidP="00FA44B3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FA44B3">
              <w:rPr>
                <w:rFonts w:ascii="楷体" w:eastAsia="楷体" w:hAnsi="楷体"/>
                <w:szCs w:val="21"/>
              </w:rPr>
              <w:t>语言教育活动</w:t>
            </w:r>
            <w:r w:rsidRPr="00FA44B3">
              <w:rPr>
                <w:rFonts w:ascii="楷体" w:eastAsia="楷体" w:hAnsi="楷体" w:hint="eastAsia"/>
                <w:szCs w:val="21"/>
              </w:rPr>
              <w:t>组织</w:t>
            </w:r>
            <w:r w:rsidRPr="00FA44B3">
              <w:rPr>
                <w:rFonts w:ascii="楷体" w:eastAsia="楷体" w:hAnsi="楷体"/>
                <w:szCs w:val="21"/>
              </w:rPr>
              <w:t>与指导</w:t>
            </w:r>
            <w:r w:rsidRPr="00FA44B3">
              <w:rPr>
                <w:rFonts w:ascii="楷体" w:eastAsia="楷体" w:hAnsi="楷体" w:hint="eastAsia"/>
                <w:szCs w:val="21"/>
              </w:rPr>
              <w:t>；</w:t>
            </w:r>
            <w:r w:rsidRPr="00FA44B3">
              <w:rPr>
                <w:rFonts w:ascii="楷体" w:eastAsia="楷体" w:hAnsi="楷体"/>
                <w:szCs w:val="21"/>
              </w:rPr>
              <w:t>艺术教育活动组织与指导</w:t>
            </w:r>
            <w:r w:rsidRPr="00FA44B3">
              <w:rPr>
                <w:rFonts w:ascii="楷体" w:eastAsia="楷体" w:hAnsi="楷体" w:hint="eastAsia"/>
                <w:szCs w:val="21"/>
              </w:rPr>
              <w:t>；</w:t>
            </w:r>
            <w:r w:rsidRPr="00FA44B3">
              <w:rPr>
                <w:rFonts w:ascii="楷体" w:eastAsia="楷体" w:hAnsi="楷体"/>
                <w:szCs w:val="21"/>
              </w:rPr>
              <w:t>户外体育活动的组织与实施</w:t>
            </w:r>
            <w:r w:rsidRPr="00FA44B3">
              <w:rPr>
                <w:rFonts w:ascii="楷体" w:eastAsia="楷体" w:hAnsi="楷体" w:hint="eastAsia"/>
                <w:szCs w:val="21"/>
              </w:rPr>
              <w:t>；</w:t>
            </w:r>
            <w:r w:rsidRPr="00FA44B3">
              <w:rPr>
                <w:rFonts w:ascii="楷体" w:eastAsia="楷体" w:hAnsi="楷体"/>
                <w:szCs w:val="21"/>
              </w:rPr>
              <w:t>科学探索活动的组织与指导</w:t>
            </w:r>
            <w:r w:rsidRPr="00FA44B3"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社会教育活动典型案例的参与式讨论；主题活动的现场观摩与分析</w:t>
            </w:r>
          </w:p>
        </w:tc>
        <w:tc>
          <w:tcPr>
            <w:tcW w:w="1843" w:type="dxa"/>
            <w:vAlign w:val="center"/>
          </w:tcPr>
          <w:p w:rsidR="004C145A" w:rsidRPr="000E77AF" w:rsidRDefault="000E77AF" w:rsidP="000E77AF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0E77AF">
              <w:rPr>
                <w:rFonts w:ascii="楷体" w:eastAsia="楷体" w:hAnsi="楷体" w:hint="eastAsia"/>
                <w:szCs w:val="21"/>
              </w:rPr>
              <w:t>《幼儿艺术教学入门——“一画二艺”》</w:t>
            </w:r>
            <w:r>
              <w:rPr>
                <w:rFonts w:ascii="楷体" w:eastAsia="楷体" w:hAnsi="楷体" w:hint="eastAsia"/>
                <w:szCs w:val="21"/>
              </w:rPr>
              <w:t>、《基于“引导幼儿主动学习”的歌唱集体学习活动的设计和实施》</w:t>
            </w:r>
            <w:r w:rsidR="003C21F9">
              <w:rPr>
                <w:rFonts w:ascii="楷体" w:eastAsia="楷体" w:hAnsi="楷体" w:hint="eastAsia"/>
                <w:szCs w:val="21"/>
              </w:rPr>
              <w:t>、《新教师音乐集体教学活动的设计及实例分析》</w:t>
            </w:r>
          </w:p>
        </w:tc>
      </w:tr>
      <w:tr w:rsidR="004C145A" w:rsidRPr="003D7910" w:rsidTr="00CA3A88">
        <w:trPr>
          <w:trHeight w:val="508"/>
        </w:trPr>
        <w:tc>
          <w:tcPr>
            <w:tcW w:w="1129" w:type="dxa"/>
            <w:vMerge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45A" w:rsidRPr="008D38AF" w:rsidRDefault="00EA0D1C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家园/社区共育</w:t>
            </w:r>
          </w:p>
        </w:tc>
        <w:tc>
          <w:tcPr>
            <w:tcW w:w="4678" w:type="dxa"/>
            <w:vAlign w:val="center"/>
          </w:tcPr>
          <w:p w:rsidR="004C145A" w:rsidRPr="00A316B8" w:rsidRDefault="00A316B8" w:rsidP="00A316B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A316B8">
              <w:rPr>
                <w:rFonts w:ascii="楷体" w:eastAsia="楷体" w:hAnsi="楷体"/>
                <w:szCs w:val="21"/>
              </w:rPr>
              <w:t>家园沟通技巧</w:t>
            </w:r>
            <w:r w:rsidRPr="00A316B8">
              <w:rPr>
                <w:rFonts w:ascii="楷体" w:eastAsia="楷体" w:hAnsi="楷体" w:hint="eastAsia"/>
                <w:szCs w:val="21"/>
              </w:rPr>
              <w:t>；</w:t>
            </w:r>
            <w:r w:rsidRPr="00A316B8">
              <w:rPr>
                <w:rFonts w:ascii="楷体" w:eastAsia="楷体" w:hAnsi="楷体"/>
                <w:szCs w:val="21"/>
              </w:rPr>
              <w:t>家长工作的组织形式</w:t>
            </w:r>
            <w:r w:rsidRPr="00A316B8">
              <w:rPr>
                <w:rFonts w:ascii="楷体" w:eastAsia="楷体" w:hAnsi="楷体" w:hint="eastAsia"/>
                <w:szCs w:val="21"/>
              </w:rPr>
              <w:t>；</w:t>
            </w:r>
            <w:r w:rsidRPr="00A316B8">
              <w:rPr>
                <w:rFonts w:ascii="楷体" w:eastAsia="楷体" w:hAnsi="楷体"/>
                <w:szCs w:val="21"/>
              </w:rPr>
              <w:t>家长指导典型案例等</w:t>
            </w:r>
            <w:r w:rsidRPr="00A316B8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4C145A" w:rsidRPr="003C21F9" w:rsidRDefault="009601E1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</w:t>
            </w:r>
            <w:r w:rsidRPr="009601E1">
              <w:rPr>
                <w:rFonts w:ascii="楷体" w:eastAsia="楷体" w:hAnsi="楷体" w:hint="eastAsia"/>
                <w:szCs w:val="21"/>
              </w:rPr>
              <w:t>教师怎样指导家庭教育</w:t>
            </w:r>
            <w:r>
              <w:rPr>
                <w:rFonts w:ascii="楷体" w:eastAsia="楷体" w:hAnsi="楷体" w:hint="eastAsia"/>
                <w:szCs w:val="21"/>
              </w:rPr>
              <w:t>》（市级课程）</w:t>
            </w:r>
          </w:p>
        </w:tc>
      </w:tr>
      <w:tr w:rsidR="008472E5" w:rsidRPr="003D7910" w:rsidTr="00CA3A88">
        <w:trPr>
          <w:trHeight w:val="1111"/>
        </w:trPr>
        <w:tc>
          <w:tcPr>
            <w:tcW w:w="1129" w:type="dxa"/>
            <w:vMerge/>
            <w:vAlign w:val="center"/>
          </w:tcPr>
          <w:p w:rsidR="008472E5" w:rsidRPr="00D76A30" w:rsidRDefault="008472E5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72E5" w:rsidRDefault="00A316B8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课程资源开发与利用</w:t>
            </w:r>
          </w:p>
        </w:tc>
        <w:tc>
          <w:tcPr>
            <w:tcW w:w="4678" w:type="dxa"/>
            <w:vAlign w:val="center"/>
          </w:tcPr>
          <w:p w:rsidR="008472E5" w:rsidRDefault="00A316B8" w:rsidP="00A316B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课程资源的类型与价值</w:t>
            </w:r>
            <w:r>
              <w:rPr>
                <w:rFonts w:ascii="楷体" w:eastAsia="楷体" w:hAnsi="楷体" w:hint="eastAsia"/>
                <w:szCs w:val="21"/>
              </w:rPr>
              <w:t>；图画书的选择与利用；教玩具的选择与制作</w:t>
            </w:r>
            <w:r w:rsidR="00960D4C">
              <w:rPr>
                <w:rFonts w:ascii="楷体" w:eastAsia="楷体" w:hAnsi="楷体" w:hint="eastAsia"/>
                <w:szCs w:val="21"/>
              </w:rPr>
              <w:t>；园本课程开发</w:t>
            </w:r>
            <w:r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843" w:type="dxa"/>
            <w:vAlign w:val="center"/>
          </w:tcPr>
          <w:p w:rsidR="008472E5" w:rsidRPr="00AD677B" w:rsidRDefault="00AD677B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D677B">
              <w:rPr>
                <w:rFonts w:ascii="楷体" w:eastAsia="楷体" w:hAnsi="楷体" w:hint="eastAsia"/>
                <w:szCs w:val="21"/>
              </w:rPr>
              <w:t>《幼儿陶艺课程的开发与实施》</w:t>
            </w:r>
          </w:p>
        </w:tc>
      </w:tr>
      <w:tr w:rsidR="008472E5" w:rsidRPr="003D7910" w:rsidTr="00CA3A88">
        <w:trPr>
          <w:trHeight w:val="1111"/>
        </w:trPr>
        <w:tc>
          <w:tcPr>
            <w:tcW w:w="1129" w:type="dxa"/>
            <w:vMerge/>
            <w:vAlign w:val="center"/>
          </w:tcPr>
          <w:p w:rsidR="008472E5" w:rsidRPr="00D76A30" w:rsidRDefault="008472E5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72E5" w:rsidRDefault="002E0F5D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经验</w:t>
            </w:r>
            <w:r>
              <w:rPr>
                <w:rFonts w:ascii="楷体" w:eastAsia="楷体" w:hAnsi="楷体"/>
                <w:szCs w:val="21"/>
              </w:rPr>
              <w:t>提升与研究</w:t>
            </w:r>
          </w:p>
        </w:tc>
        <w:tc>
          <w:tcPr>
            <w:tcW w:w="4678" w:type="dxa"/>
            <w:vAlign w:val="center"/>
          </w:tcPr>
          <w:p w:rsidR="008472E5" w:rsidRDefault="002E0F5D" w:rsidP="004C145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保教活动研究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保教活动案例撰写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个别化指导研究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教育叙事与教学反思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集体教学专题研究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教育教学论文写作指导等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8472E5" w:rsidRPr="00960D4C" w:rsidRDefault="00960D4C" w:rsidP="00960D4C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960D4C">
              <w:rPr>
                <w:rFonts w:ascii="楷体" w:eastAsia="楷体" w:hAnsi="楷体" w:hint="eastAsia"/>
                <w:szCs w:val="21"/>
              </w:rPr>
              <w:t>《幼儿园教师如何做行动研究——以一个课程内容为例》</w:t>
            </w:r>
          </w:p>
        </w:tc>
      </w:tr>
      <w:tr w:rsidR="004C145A" w:rsidRPr="003D7910" w:rsidTr="00CA3A88">
        <w:trPr>
          <w:trHeight w:val="1111"/>
        </w:trPr>
        <w:tc>
          <w:tcPr>
            <w:tcW w:w="1129" w:type="dxa"/>
            <w:vMerge/>
            <w:vAlign w:val="center"/>
          </w:tcPr>
          <w:p w:rsidR="004C145A" w:rsidRPr="00D76A30" w:rsidRDefault="004C145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45A" w:rsidRPr="008D38AF" w:rsidRDefault="002E0F5D" w:rsidP="002E0F5D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教师培训</w:t>
            </w:r>
          </w:p>
        </w:tc>
        <w:tc>
          <w:tcPr>
            <w:tcW w:w="4678" w:type="dxa"/>
            <w:vAlign w:val="center"/>
          </w:tcPr>
          <w:p w:rsidR="004C145A" w:rsidRPr="0071131C" w:rsidRDefault="002E0F5D" w:rsidP="004C145A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教师培训的需求分析与规划设计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培训方案的设计与撰写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园本研修的设计与实施</w:t>
            </w:r>
            <w:r w:rsidR="00A048F2">
              <w:rPr>
                <w:rFonts w:ascii="楷体" w:eastAsia="楷体" w:hAnsi="楷体" w:hint="eastAsia"/>
                <w:szCs w:val="21"/>
              </w:rPr>
              <w:t>；</w:t>
            </w:r>
            <w:r w:rsidR="00A048F2">
              <w:rPr>
                <w:rFonts w:ascii="楷体" w:eastAsia="楷体" w:hAnsi="楷体"/>
                <w:szCs w:val="21"/>
              </w:rPr>
              <w:t>指导青年教师的有效方式等</w:t>
            </w:r>
            <w:r w:rsidR="00A048F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4C145A" w:rsidRPr="00EA682A" w:rsidRDefault="00EA682A" w:rsidP="004C145A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EA682A">
              <w:rPr>
                <w:rFonts w:ascii="楷体" w:eastAsia="楷体" w:hAnsi="楷体" w:hint="eastAsia"/>
                <w:szCs w:val="21"/>
              </w:rPr>
              <w:t>/</w:t>
            </w:r>
          </w:p>
        </w:tc>
      </w:tr>
    </w:tbl>
    <w:p w:rsidR="00CD4889" w:rsidRPr="00CD4889" w:rsidRDefault="00CD4889" w:rsidP="00CD4889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3D7910" w:rsidRDefault="00416158" w:rsidP="00D76A3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3D7910">
        <w:rPr>
          <w:rFonts w:ascii="仿宋" w:eastAsia="仿宋" w:hAnsi="仿宋" w:hint="eastAsia"/>
          <w:b/>
          <w:sz w:val="24"/>
          <w:szCs w:val="24"/>
        </w:rPr>
        <w:t>中小学教师培训课程设置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129"/>
        <w:gridCol w:w="1134"/>
        <w:gridCol w:w="4678"/>
        <w:gridCol w:w="1985"/>
      </w:tblGrid>
      <w:tr w:rsidR="006E0608" w:rsidRPr="003D7910" w:rsidTr="001314CC">
        <w:tc>
          <w:tcPr>
            <w:tcW w:w="1129" w:type="dxa"/>
            <w:tcBorders>
              <w:bottom w:val="nil"/>
            </w:tcBorders>
            <w:vAlign w:val="center"/>
          </w:tcPr>
          <w:p w:rsidR="0053334E" w:rsidRPr="003D7910" w:rsidRDefault="0053334E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维度</w:t>
            </w:r>
          </w:p>
        </w:tc>
        <w:tc>
          <w:tcPr>
            <w:tcW w:w="1134" w:type="dxa"/>
            <w:vAlign w:val="center"/>
          </w:tcPr>
          <w:p w:rsidR="0053334E" w:rsidRPr="003D7910" w:rsidRDefault="0053334E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模块</w:t>
            </w:r>
          </w:p>
        </w:tc>
        <w:tc>
          <w:tcPr>
            <w:tcW w:w="4678" w:type="dxa"/>
            <w:vAlign w:val="center"/>
          </w:tcPr>
          <w:p w:rsidR="0053334E" w:rsidRPr="003D7910" w:rsidRDefault="0053334E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建议</w:t>
            </w:r>
            <w:r>
              <w:rPr>
                <w:rFonts w:ascii="黑体" w:eastAsia="黑体" w:hAnsi="黑体"/>
                <w:b/>
                <w:szCs w:val="21"/>
              </w:rPr>
              <w:t>专题</w:t>
            </w:r>
          </w:p>
        </w:tc>
        <w:tc>
          <w:tcPr>
            <w:tcW w:w="1985" w:type="dxa"/>
            <w:vAlign w:val="center"/>
          </w:tcPr>
          <w:p w:rsidR="0053334E" w:rsidRPr="003D7910" w:rsidRDefault="0053334E" w:rsidP="00E45A7E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课程举例</w:t>
            </w:r>
          </w:p>
        </w:tc>
      </w:tr>
      <w:tr w:rsidR="00EA0D1C" w:rsidRPr="003D7910" w:rsidTr="001314CC">
        <w:trPr>
          <w:trHeight w:val="409"/>
        </w:trPr>
        <w:tc>
          <w:tcPr>
            <w:tcW w:w="1129" w:type="dxa"/>
            <w:vMerge w:val="restart"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专业理念与师德</w:t>
            </w:r>
          </w:p>
        </w:tc>
        <w:tc>
          <w:tcPr>
            <w:tcW w:w="1134" w:type="dxa"/>
            <w:vAlign w:val="center"/>
          </w:tcPr>
          <w:p w:rsidR="0053334E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职业理解与认识</w:t>
            </w:r>
          </w:p>
        </w:tc>
        <w:tc>
          <w:tcPr>
            <w:tcW w:w="4678" w:type="dxa"/>
            <w:vAlign w:val="center"/>
          </w:tcPr>
          <w:p w:rsidR="0053334E" w:rsidRPr="00675BE0" w:rsidRDefault="0053334E" w:rsidP="00E45A7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职业道德规范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教育政策法规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师德教育实践</w:t>
            </w:r>
            <w:r>
              <w:rPr>
                <w:rFonts w:ascii="楷体" w:eastAsia="楷体" w:hAnsi="楷体" w:hint="eastAsia"/>
                <w:szCs w:val="21"/>
              </w:rPr>
              <w:t>；教师职业生涯规划</w:t>
            </w:r>
            <w:r w:rsidR="006E0608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985" w:type="dxa"/>
            <w:vAlign w:val="center"/>
          </w:tcPr>
          <w:p w:rsidR="0053334E" w:rsidRPr="001314CC" w:rsidRDefault="00E81178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《教师专业发展规划的制定》（市级课程）</w:t>
            </w:r>
          </w:p>
        </w:tc>
      </w:tr>
      <w:tr w:rsidR="00EA0D1C" w:rsidRPr="003D7910" w:rsidTr="001314CC">
        <w:trPr>
          <w:trHeight w:val="409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专业</w:t>
            </w:r>
            <w:r w:rsidR="008675CA">
              <w:rPr>
                <w:rFonts w:ascii="楷体" w:eastAsia="楷体" w:hAnsi="楷体" w:hint="eastAsia"/>
                <w:szCs w:val="21"/>
              </w:rPr>
              <w:t>理念</w:t>
            </w:r>
          </w:p>
        </w:tc>
        <w:tc>
          <w:tcPr>
            <w:tcW w:w="4678" w:type="dxa"/>
            <w:vAlign w:val="center"/>
          </w:tcPr>
          <w:p w:rsidR="0053334E" w:rsidRPr="00803FFA" w:rsidRDefault="0053334E" w:rsidP="00E45A7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当代教育思潮</w:t>
            </w:r>
            <w:r>
              <w:rPr>
                <w:rFonts w:ascii="楷体" w:eastAsia="楷体" w:hAnsi="楷体" w:hint="eastAsia"/>
                <w:szCs w:val="21"/>
              </w:rPr>
              <w:t>；教师</w:t>
            </w:r>
            <w:r>
              <w:rPr>
                <w:rFonts w:ascii="楷体" w:eastAsia="楷体" w:hAnsi="楷体"/>
                <w:szCs w:val="21"/>
              </w:rPr>
              <w:t>专业伦理</w:t>
            </w:r>
            <w:r>
              <w:rPr>
                <w:rFonts w:ascii="楷体" w:eastAsia="楷体" w:hAnsi="楷体" w:hint="eastAsia"/>
                <w:szCs w:val="21"/>
              </w:rPr>
              <w:t>；教育哲学；教育名著选读</w:t>
            </w:r>
            <w:r w:rsidR="00EC5142">
              <w:rPr>
                <w:rFonts w:ascii="楷体" w:eastAsia="楷体" w:hAnsi="楷体" w:hint="eastAsia"/>
                <w:szCs w:val="21"/>
              </w:rPr>
              <w:t>；儿童权利与保护</w:t>
            </w:r>
            <w:r w:rsidR="006E0608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985" w:type="dxa"/>
            <w:vAlign w:val="center"/>
          </w:tcPr>
          <w:p w:rsidR="0053334E" w:rsidRPr="001314CC" w:rsidRDefault="00E81178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《当代教育名著选读》（市级课程）</w:t>
            </w:r>
          </w:p>
        </w:tc>
      </w:tr>
      <w:tr w:rsidR="00EA0D1C" w:rsidRPr="003D7910" w:rsidTr="001314CC">
        <w:trPr>
          <w:trHeight w:val="409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个人修养</w:t>
            </w:r>
          </w:p>
        </w:tc>
        <w:tc>
          <w:tcPr>
            <w:tcW w:w="4678" w:type="dxa"/>
            <w:vAlign w:val="center"/>
          </w:tcPr>
          <w:p w:rsidR="0053334E" w:rsidRPr="00675BE0" w:rsidRDefault="0053334E" w:rsidP="00E45A7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675BE0">
              <w:rPr>
                <w:rFonts w:ascii="楷体" w:eastAsia="楷体" w:hAnsi="楷体"/>
                <w:szCs w:val="21"/>
              </w:rPr>
              <w:t>艺术欣赏与人文修养</w:t>
            </w:r>
            <w:r w:rsidRPr="00675BE0">
              <w:rPr>
                <w:rFonts w:ascii="楷体" w:eastAsia="楷体" w:hAnsi="楷体" w:hint="eastAsia"/>
                <w:szCs w:val="21"/>
              </w:rPr>
              <w:t>；</w:t>
            </w:r>
            <w:r w:rsidRPr="00675BE0">
              <w:rPr>
                <w:rFonts w:ascii="楷体" w:eastAsia="楷体" w:hAnsi="楷体"/>
                <w:szCs w:val="21"/>
              </w:rPr>
              <w:t>科学技术与科学素养</w:t>
            </w:r>
            <w:r w:rsidRPr="00675BE0">
              <w:rPr>
                <w:rFonts w:ascii="楷体" w:eastAsia="楷体" w:hAnsi="楷体" w:hint="eastAsia"/>
                <w:szCs w:val="21"/>
              </w:rPr>
              <w:t>；</w:t>
            </w:r>
            <w:r w:rsidRPr="00675BE0">
              <w:rPr>
                <w:rFonts w:ascii="楷体" w:eastAsia="楷体" w:hAnsi="楷体"/>
                <w:szCs w:val="21"/>
              </w:rPr>
              <w:t>教师礼仪与人际沟通</w:t>
            </w:r>
            <w:r w:rsidRPr="00675BE0"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教师心理健康与调适</w:t>
            </w:r>
            <w:r w:rsidR="006E0608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985" w:type="dxa"/>
            <w:vAlign w:val="center"/>
          </w:tcPr>
          <w:p w:rsidR="0053334E" w:rsidRPr="001314CC" w:rsidRDefault="001314CC" w:rsidP="001314CC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1314CC">
              <w:rPr>
                <w:rFonts w:ascii="楷体" w:eastAsia="楷体" w:hAnsi="楷体" w:hint="eastAsia"/>
                <w:szCs w:val="21"/>
              </w:rPr>
              <w:t>《走进中国书画世界》、《摄影技艺》、《教师礼仪与修养》、《养身体育》、《快乐的工作 幸福的生活》</w:t>
            </w:r>
          </w:p>
        </w:tc>
      </w:tr>
      <w:tr w:rsidR="006E0608" w:rsidRPr="003D7910" w:rsidTr="001314CC">
        <w:trPr>
          <w:trHeight w:val="409"/>
        </w:trPr>
        <w:tc>
          <w:tcPr>
            <w:tcW w:w="1129" w:type="dxa"/>
            <w:vMerge w:val="restart"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D76A30">
              <w:rPr>
                <w:rFonts w:ascii="楷体" w:eastAsia="楷体" w:hAnsi="楷体"/>
                <w:szCs w:val="21"/>
              </w:rPr>
              <w:t>专业</w:t>
            </w:r>
            <w:r>
              <w:rPr>
                <w:rFonts w:ascii="楷体" w:eastAsia="楷体" w:hAnsi="楷体"/>
                <w:szCs w:val="21"/>
              </w:rPr>
              <w:t>知识</w:t>
            </w:r>
          </w:p>
        </w:tc>
        <w:tc>
          <w:tcPr>
            <w:tcW w:w="1134" w:type="dxa"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学生发展</w:t>
            </w:r>
            <w:r w:rsidR="00182C5C">
              <w:rPr>
                <w:rFonts w:ascii="楷体" w:eastAsia="楷体" w:hAnsi="楷体" w:hint="eastAsia"/>
                <w:szCs w:val="21"/>
              </w:rPr>
              <w:t>与</w:t>
            </w:r>
            <w:r w:rsidR="00D6395D">
              <w:rPr>
                <w:rFonts w:ascii="楷体" w:eastAsia="楷体" w:hAnsi="楷体" w:hint="eastAsia"/>
                <w:szCs w:val="21"/>
              </w:rPr>
              <w:t>教育理论</w:t>
            </w:r>
          </w:p>
        </w:tc>
        <w:tc>
          <w:tcPr>
            <w:tcW w:w="4678" w:type="dxa"/>
            <w:vAlign w:val="center"/>
          </w:tcPr>
          <w:p w:rsidR="0053334E" w:rsidRPr="00803FFA" w:rsidRDefault="0053334E" w:rsidP="00D6395D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学生认知与学习；学生学习特点分析与指导；学生身心发展特点与教育策略；特殊儿童辅导；学生综合素质评价；德育原理与方法</w:t>
            </w:r>
            <w:r w:rsidR="006E0608">
              <w:rPr>
                <w:rFonts w:ascii="楷体" w:eastAsia="楷体" w:hAnsi="楷体" w:hint="eastAsia"/>
                <w:szCs w:val="21"/>
              </w:rPr>
              <w:t>；班级管理策略与方法</w:t>
            </w:r>
            <w:r w:rsidR="00D6395D">
              <w:rPr>
                <w:rFonts w:ascii="楷体" w:eastAsia="楷体" w:hAnsi="楷体" w:hint="eastAsia"/>
                <w:szCs w:val="21"/>
              </w:rPr>
              <w:t>等</w:t>
            </w:r>
            <w:r w:rsidR="006E0608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53334E" w:rsidRPr="001314CC" w:rsidRDefault="001314CC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314CC">
              <w:rPr>
                <w:rFonts w:ascii="楷体" w:eastAsia="楷体" w:hAnsi="楷体" w:hint="eastAsia"/>
                <w:szCs w:val="21"/>
              </w:rPr>
              <w:t>《学生心理辅导案例研究》、《中小学生心理危机识别与干预技能培训》</w:t>
            </w:r>
          </w:p>
        </w:tc>
      </w:tr>
      <w:tr w:rsidR="006E0608" w:rsidRPr="003D7910" w:rsidTr="001314CC"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D76A30" w:rsidRDefault="00182C5C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学科教学知识</w:t>
            </w:r>
          </w:p>
        </w:tc>
        <w:tc>
          <w:tcPr>
            <w:tcW w:w="4678" w:type="dxa"/>
            <w:vAlign w:val="center"/>
          </w:tcPr>
          <w:p w:rsidR="0053334E" w:rsidRPr="00182C5C" w:rsidRDefault="00182C5C" w:rsidP="00182C5C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182C5C">
              <w:rPr>
                <w:rFonts w:ascii="楷体" w:eastAsia="楷体" w:hAnsi="楷体" w:hint="eastAsia"/>
                <w:szCs w:val="21"/>
              </w:rPr>
              <w:t>《课程标准》解读；《学科教学指南》解读</w:t>
            </w:r>
            <w:r>
              <w:rPr>
                <w:rFonts w:ascii="楷体" w:eastAsia="楷体" w:hAnsi="楷体" w:hint="eastAsia"/>
                <w:szCs w:val="21"/>
              </w:rPr>
              <w:t>；教材分析；</w:t>
            </w:r>
            <w:r w:rsidR="00261673">
              <w:rPr>
                <w:rFonts w:ascii="楷体" w:eastAsia="楷体" w:hAnsi="楷体" w:hint="eastAsia"/>
                <w:szCs w:val="21"/>
              </w:rPr>
              <w:t>教学设计与实施的理论与案例分析；学习评价的理论与案例分析等。</w:t>
            </w:r>
          </w:p>
        </w:tc>
        <w:tc>
          <w:tcPr>
            <w:tcW w:w="1985" w:type="dxa"/>
            <w:vAlign w:val="center"/>
          </w:tcPr>
          <w:p w:rsidR="0053334E" w:rsidRPr="00B12924" w:rsidRDefault="009601E1" w:rsidP="001F7D39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</w:t>
            </w:r>
            <w:r w:rsidRPr="009601E1">
              <w:rPr>
                <w:rFonts w:ascii="楷体" w:eastAsia="楷体" w:hAnsi="楷体" w:hint="eastAsia"/>
                <w:szCs w:val="21"/>
              </w:rPr>
              <w:t>目标导向下教学评一致性的实践探究——小学英语学科指南培训》</w:t>
            </w:r>
            <w:r w:rsidR="001F7D39">
              <w:rPr>
                <w:rFonts w:ascii="楷体" w:eastAsia="楷体" w:hAnsi="楷体" w:hint="eastAsia"/>
                <w:szCs w:val="21"/>
              </w:rPr>
              <w:t>、</w:t>
            </w:r>
            <w:r>
              <w:rPr>
                <w:rFonts w:ascii="楷体" w:eastAsia="楷体" w:hAnsi="楷体" w:hint="eastAsia"/>
                <w:szCs w:val="21"/>
              </w:rPr>
              <w:t>《</w:t>
            </w:r>
            <w:r w:rsidRPr="009601E1">
              <w:rPr>
                <w:rFonts w:ascii="楷体" w:eastAsia="楷体" w:hAnsi="楷体" w:hint="eastAsia"/>
                <w:szCs w:val="21"/>
              </w:rPr>
              <w:t>中学生命科学实验教学的设计与实施</w:t>
            </w:r>
            <w:r>
              <w:rPr>
                <w:rFonts w:ascii="楷体" w:eastAsia="楷体" w:hAnsi="楷体" w:hint="eastAsia"/>
                <w:szCs w:val="21"/>
              </w:rPr>
              <w:t>》</w:t>
            </w:r>
          </w:p>
        </w:tc>
      </w:tr>
      <w:tr w:rsidR="006E0608" w:rsidRPr="003D7910" w:rsidTr="001314CC"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D76A30" w:rsidRDefault="00182C5C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学科教学新进展</w:t>
            </w:r>
          </w:p>
        </w:tc>
        <w:tc>
          <w:tcPr>
            <w:tcW w:w="4678" w:type="dxa"/>
            <w:vAlign w:val="center"/>
          </w:tcPr>
          <w:p w:rsidR="0053334E" w:rsidRPr="000C2793" w:rsidRDefault="00D6395D" w:rsidP="00D6395D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学科教育热点问题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学科学术研究前沿介绍等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53334E" w:rsidRPr="00B12924" w:rsidRDefault="00B12924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B12924">
              <w:rPr>
                <w:rFonts w:ascii="楷体" w:eastAsia="楷体" w:hAnsi="楷体" w:hint="eastAsia"/>
                <w:szCs w:val="21"/>
              </w:rPr>
              <w:t>/</w:t>
            </w:r>
          </w:p>
        </w:tc>
      </w:tr>
      <w:tr w:rsidR="006E0608" w:rsidRPr="003D7910" w:rsidTr="001314CC">
        <w:trPr>
          <w:trHeight w:val="145"/>
        </w:trPr>
        <w:tc>
          <w:tcPr>
            <w:tcW w:w="1129" w:type="dxa"/>
            <w:vMerge w:val="restart"/>
            <w:vAlign w:val="center"/>
          </w:tcPr>
          <w:p w:rsidR="0053334E" w:rsidRPr="00D76A30" w:rsidRDefault="0053334E" w:rsidP="00D6395D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D76A30">
              <w:rPr>
                <w:rFonts w:ascii="楷体" w:eastAsia="楷体" w:hAnsi="楷体"/>
                <w:szCs w:val="21"/>
              </w:rPr>
              <w:lastRenderedPageBreak/>
              <w:t>专业</w:t>
            </w:r>
            <w:r>
              <w:rPr>
                <w:rFonts w:ascii="楷体" w:eastAsia="楷体" w:hAnsi="楷体" w:hint="eastAsia"/>
                <w:szCs w:val="21"/>
              </w:rPr>
              <w:t>能力</w:t>
            </w:r>
          </w:p>
        </w:tc>
        <w:tc>
          <w:tcPr>
            <w:tcW w:w="1134" w:type="dxa"/>
            <w:vAlign w:val="center"/>
          </w:tcPr>
          <w:p w:rsidR="0053334E" w:rsidRPr="008D38AF" w:rsidRDefault="00913B99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学科教学设计与实施</w:t>
            </w:r>
          </w:p>
        </w:tc>
        <w:tc>
          <w:tcPr>
            <w:tcW w:w="4678" w:type="dxa"/>
            <w:vAlign w:val="center"/>
          </w:tcPr>
          <w:p w:rsidR="0053334E" w:rsidRPr="00415687" w:rsidRDefault="00415687" w:rsidP="00415687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415687">
              <w:rPr>
                <w:rFonts w:ascii="楷体" w:eastAsia="楷体" w:hAnsi="楷体"/>
                <w:szCs w:val="21"/>
              </w:rPr>
              <w:t>教学内容的确定与教学设计</w:t>
            </w:r>
            <w:r w:rsidRPr="00415687">
              <w:rPr>
                <w:rFonts w:ascii="楷体" w:eastAsia="楷体" w:hAnsi="楷体" w:hint="eastAsia"/>
                <w:szCs w:val="21"/>
              </w:rPr>
              <w:t>；</w:t>
            </w:r>
            <w:r w:rsidRPr="00415687">
              <w:rPr>
                <w:rFonts w:ascii="楷体" w:eastAsia="楷体" w:hAnsi="楷体"/>
                <w:szCs w:val="21"/>
              </w:rPr>
              <w:t>课堂组织与实施</w:t>
            </w:r>
            <w:r w:rsidRPr="00415687">
              <w:rPr>
                <w:rFonts w:ascii="楷体" w:eastAsia="楷体" w:hAnsi="楷体" w:hint="eastAsia"/>
                <w:szCs w:val="21"/>
              </w:rPr>
              <w:t>；</w:t>
            </w:r>
            <w:r w:rsidRPr="00415687">
              <w:rPr>
                <w:rFonts w:ascii="楷体" w:eastAsia="楷体" w:hAnsi="楷体"/>
                <w:szCs w:val="21"/>
              </w:rPr>
              <w:t>课堂教学的预设与生成</w:t>
            </w:r>
            <w:r w:rsidRPr="00415687">
              <w:rPr>
                <w:rFonts w:ascii="楷体" w:eastAsia="楷体" w:hAnsi="楷体" w:hint="eastAsia"/>
                <w:szCs w:val="21"/>
              </w:rPr>
              <w:t>；</w:t>
            </w:r>
            <w:r w:rsidRPr="00415687">
              <w:rPr>
                <w:rFonts w:ascii="楷体" w:eastAsia="楷体" w:hAnsi="楷体"/>
                <w:szCs w:val="21"/>
              </w:rPr>
              <w:t>导入技巧</w:t>
            </w:r>
            <w:r w:rsidRPr="00415687">
              <w:rPr>
                <w:rFonts w:ascii="楷体" w:eastAsia="楷体" w:hAnsi="楷体" w:hint="eastAsia"/>
                <w:szCs w:val="21"/>
              </w:rPr>
              <w:t>、</w:t>
            </w:r>
            <w:r w:rsidRPr="00415687">
              <w:rPr>
                <w:rFonts w:ascii="楷体" w:eastAsia="楷体" w:hAnsi="楷体"/>
                <w:szCs w:val="21"/>
              </w:rPr>
              <w:t>提问策略</w:t>
            </w:r>
            <w:r w:rsidRPr="00415687">
              <w:rPr>
                <w:rFonts w:ascii="楷体" w:eastAsia="楷体" w:hAnsi="楷体" w:hint="eastAsia"/>
                <w:szCs w:val="21"/>
              </w:rPr>
              <w:t>、</w:t>
            </w:r>
            <w:r w:rsidRPr="00415687">
              <w:rPr>
                <w:rFonts w:ascii="楷体" w:eastAsia="楷体" w:hAnsi="楷体"/>
                <w:szCs w:val="21"/>
              </w:rPr>
              <w:t>复习巩固</w:t>
            </w:r>
            <w:r w:rsidRPr="00415687">
              <w:rPr>
                <w:rFonts w:ascii="楷体" w:eastAsia="楷体" w:hAnsi="楷体" w:hint="eastAsia"/>
                <w:szCs w:val="21"/>
              </w:rPr>
              <w:t>；</w:t>
            </w:r>
            <w:r w:rsidRPr="00415687">
              <w:rPr>
                <w:rFonts w:ascii="楷体" w:eastAsia="楷体" w:hAnsi="楷体"/>
                <w:szCs w:val="21"/>
              </w:rPr>
              <w:t>实验设计与现场指导</w:t>
            </w:r>
            <w:r w:rsidRPr="00415687">
              <w:rPr>
                <w:rFonts w:ascii="楷体" w:eastAsia="楷体" w:hAnsi="楷体" w:hint="eastAsia"/>
                <w:szCs w:val="21"/>
              </w:rPr>
              <w:t>；</w:t>
            </w:r>
            <w:r w:rsidRPr="00415687">
              <w:rPr>
                <w:rFonts w:ascii="楷体" w:eastAsia="楷体" w:hAnsi="楷体"/>
                <w:szCs w:val="21"/>
              </w:rPr>
              <w:t>单元整体学习与课堂教学实践等</w:t>
            </w:r>
            <w:r w:rsidRPr="00415687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53334E" w:rsidRPr="003C21F9" w:rsidRDefault="003C21F9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3C21F9">
              <w:rPr>
                <w:rFonts w:ascii="楷体" w:eastAsia="楷体" w:hAnsi="楷体" w:hint="eastAsia"/>
                <w:szCs w:val="21"/>
              </w:rPr>
              <w:t>《基于问题学习的小学数学课堂教学设计与实施》</w:t>
            </w:r>
          </w:p>
        </w:tc>
      </w:tr>
      <w:tr w:rsidR="006E0608" w:rsidRPr="003D7910" w:rsidTr="001314CC">
        <w:trPr>
          <w:trHeight w:val="145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8D38AF" w:rsidRDefault="00F2595C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教学评价</w:t>
            </w:r>
          </w:p>
        </w:tc>
        <w:tc>
          <w:tcPr>
            <w:tcW w:w="4678" w:type="dxa"/>
            <w:vAlign w:val="center"/>
          </w:tcPr>
          <w:p w:rsidR="00DE3504" w:rsidRPr="00F2595C" w:rsidRDefault="00DE3504" w:rsidP="00DE3504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DE3504">
              <w:rPr>
                <w:rFonts w:ascii="楷体" w:eastAsia="楷体" w:hAnsi="楷体" w:hint="eastAsia"/>
                <w:szCs w:val="21"/>
              </w:rPr>
              <w:t>课堂观察与课堂评价；作业设计；试卷编制与测试分析；学生学业评价；学生综合素质评定等。</w:t>
            </w:r>
          </w:p>
        </w:tc>
        <w:tc>
          <w:tcPr>
            <w:tcW w:w="1985" w:type="dxa"/>
            <w:vAlign w:val="center"/>
          </w:tcPr>
          <w:p w:rsidR="0053334E" w:rsidRPr="003C21F9" w:rsidRDefault="003C21F9" w:rsidP="003C21F9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3C21F9">
              <w:rPr>
                <w:rFonts w:ascii="楷体" w:eastAsia="楷体" w:hAnsi="楷体" w:hint="eastAsia"/>
                <w:szCs w:val="21"/>
              </w:rPr>
              <w:t>《</w:t>
            </w:r>
            <w:r w:rsidRPr="003C21F9">
              <w:rPr>
                <w:rFonts w:ascii="楷体" w:eastAsia="楷体" w:hAnsi="楷体"/>
                <w:szCs w:val="21"/>
              </w:rPr>
              <w:t>如何编写英语听力练习题</w:t>
            </w:r>
            <w:r w:rsidRPr="003C21F9">
              <w:rPr>
                <w:rFonts w:ascii="楷体" w:eastAsia="楷体" w:hAnsi="楷体" w:hint="eastAsia"/>
                <w:szCs w:val="21"/>
              </w:rPr>
              <w:t>（以高考题型为例）》</w:t>
            </w:r>
          </w:p>
        </w:tc>
      </w:tr>
      <w:tr w:rsidR="006E0608" w:rsidRPr="003D7910" w:rsidTr="001314CC">
        <w:trPr>
          <w:trHeight w:val="778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1D08CB" w:rsidRDefault="00F2595C" w:rsidP="00B24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现代教育技术能力</w:t>
            </w:r>
          </w:p>
        </w:tc>
        <w:tc>
          <w:tcPr>
            <w:tcW w:w="4678" w:type="dxa"/>
            <w:vAlign w:val="center"/>
          </w:tcPr>
          <w:p w:rsidR="0053334E" w:rsidRPr="00913B99" w:rsidRDefault="00913B99" w:rsidP="0048641D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913B99">
              <w:rPr>
                <w:rFonts w:ascii="楷体" w:eastAsia="楷体" w:hAnsi="楷体"/>
                <w:szCs w:val="21"/>
              </w:rPr>
              <w:t>常用软件的学科应用</w:t>
            </w:r>
            <w:r w:rsidRPr="00913B99">
              <w:rPr>
                <w:rFonts w:ascii="楷体" w:eastAsia="楷体" w:hAnsi="楷体" w:hint="eastAsia"/>
                <w:szCs w:val="21"/>
              </w:rPr>
              <w:t>；</w:t>
            </w:r>
            <w:r w:rsidR="0048641D">
              <w:rPr>
                <w:rFonts w:ascii="楷体" w:eastAsia="楷体" w:hAnsi="楷体" w:hint="eastAsia"/>
                <w:szCs w:val="21"/>
              </w:rPr>
              <w:t>信息技术支持下的教学设计；</w:t>
            </w:r>
            <w:r>
              <w:rPr>
                <w:rFonts w:ascii="楷体" w:eastAsia="楷体" w:hAnsi="楷体" w:hint="eastAsia"/>
                <w:szCs w:val="21"/>
              </w:rPr>
              <w:t>教育教学类APP的应用；信息技术的教育教学管理应用等。</w:t>
            </w:r>
          </w:p>
        </w:tc>
        <w:tc>
          <w:tcPr>
            <w:tcW w:w="1985" w:type="dxa"/>
            <w:vAlign w:val="center"/>
          </w:tcPr>
          <w:p w:rsidR="0053334E" w:rsidRPr="00932489" w:rsidRDefault="00932489" w:rsidP="00E8117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932489">
              <w:rPr>
                <w:rFonts w:ascii="楷体" w:eastAsia="楷体" w:hAnsi="楷体" w:hint="eastAsia"/>
                <w:szCs w:val="21"/>
              </w:rPr>
              <w:t>《“二次学习微视频”制作与推广应用》</w:t>
            </w:r>
            <w:r>
              <w:rPr>
                <w:rFonts w:ascii="楷体" w:eastAsia="楷体" w:hAnsi="楷体" w:hint="eastAsia"/>
                <w:szCs w:val="21"/>
              </w:rPr>
              <w:t>《Prezi初级入门》</w:t>
            </w:r>
          </w:p>
        </w:tc>
      </w:tr>
      <w:tr w:rsidR="006E0608" w:rsidRPr="003D7910" w:rsidTr="001314CC">
        <w:trPr>
          <w:trHeight w:val="145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8D38AF" w:rsidRDefault="00B245B7" w:rsidP="006B1DF0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班级</w:t>
            </w:r>
            <w:r w:rsidR="00347536">
              <w:rPr>
                <w:rFonts w:ascii="楷体" w:eastAsia="楷体" w:hAnsi="楷体" w:hint="eastAsia"/>
                <w:szCs w:val="21"/>
              </w:rPr>
              <w:t>组织</w:t>
            </w:r>
            <w:r w:rsidR="00347536">
              <w:rPr>
                <w:rFonts w:ascii="楷体" w:eastAsia="楷体" w:hAnsi="楷体"/>
                <w:szCs w:val="21"/>
              </w:rPr>
              <w:t>与管理</w:t>
            </w:r>
          </w:p>
        </w:tc>
        <w:tc>
          <w:tcPr>
            <w:tcW w:w="4678" w:type="dxa"/>
            <w:vAlign w:val="center"/>
          </w:tcPr>
          <w:p w:rsidR="0053334E" w:rsidRPr="009D59E8" w:rsidRDefault="009D59E8" w:rsidP="00F575D6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9D59E8">
              <w:rPr>
                <w:rFonts w:ascii="楷体" w:eastAsia="楷体" w:hAnsi="楷体"/>
                <w:szCs w:val="21"/>
              </w:rPr>
              <w:t>班级常规管理</w:t>
            </w:r>
            <w:r w:rsidRPr="009D59E8"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班级文化建设；学科德育；主题班会的设计与组织；育德活动设计与实施；社会实</w:t>
            </w:r>
            <w:r w:rsidR="00F575D6">
              <w:rPr>
                <w:rFonts w:ascii="楷体" w:eastAsia="楷体" w:hAnsi="楷体" w:hint="eastAsia"/>
                <w:szCs w:val="21"/>
              </w:rPr>
              <w:t>践活动的设计与组织；学生个案分析；学生评语撰写；班主任工作方法等。</w:t>
            </w:r>
          </w:p>
        </w:tc>
        <w:tc>
          <w:tcPr>
            <w:tcW w:w="1985" w:type="dxa"/>
            <w:vAlign w:val="center"/>
          </w:tcPr>
          <w:p w:rsidR="0053334E" w:rsidRPr="00B12924" w:rsidRDefault="00B12924" w:rsidP="00B12924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B12924">
              <w:rPr>
                <w:rFonts w:ascii="楷体" w:eastAsia="楷体" w:hAnsi="楷体" w:hint="eastAsia"/>
                <w:szCs w:val="21"/>
              </w:rPr>
              <w:t>《体验式学习：德育主题教育课的设计与实施》</w:t>
            </w:r>
          </w:p>
        </w:tc>
      </w:tr>
      <w:tr w:rsidR="00F575D6" w:rsidRPr="003D7910" w:rsidTr="001314CC">
        <w:trPr>
          <w:trHeight w:val="145"/>
        </w:trPr>
        <w:tc>
          <w:tcPr>
            <w:tcW w:w="1129" w:type="dxa"/>
            <w:vMerge/>
            <w:vAlign w:val="center"/>
          </w:tcPr>
          <w:p w:rsidR="00F575D6" w:rsidRPr="00D76A30" w:rsidRDefault="00F575D6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75D6" w:rsidRPr="00884844" w:rsidRDefault="00F575D6" w:rsidP="00884844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884844">
              <w:rPr>
                <w:rFonts w:ascii="楷体" w:eastAsia="楷体" w:hAnsi="楷体" w:hint="eastAsia"/>
                <w:szCs w:val="21"/>
              </w:rPr>
              <w:t>心理辅导与调适</w:t>
            </w:r>
          </w:p>
        </w:tc>
        <w:tc>
          <w:tcPr>
            <w:tcW w:w="4678" w:type="dxa"/>
            <w:vAlign w:val="center"/>
          </w:tcPr>
          <w:p w:rsidR="00F575D6" w:rsidRPr="00884844" w:rsidRDefault="00F575D6" w:rsidP="00884844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884844">
              <w:rPr>
                <w:rFonts w:ascii="楷体" w:eastAsia="楷体" w:hAnsi="楷体" w:hint="eastAsia"/>
                <w:szCs w:val="21"/>
              </w:rPr>
              <w:t>问题学生诊断与矫正；异常表现诊断与分析；身心调适知识与技能；应激事件处置及心理辅导；校园突发事件处理</w:t>
            </w:r>
            <w:r w:rsidR="00884844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600395" w:rsidRPr="00600395" w:rsidRDefault="00600395" w:rsidP="00600395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</w:t>
            </w:r>
            <w:r w:rsidR="00E36B04" w:rsidRPr="00E36B04">
              <w:rPr>
                <w:rFonts w:ascii="楷体" w:eastAsia="楷体" w:hAnsi="楷体" w:hint="eastAsia"/>
                <w:szCs w:val="21"/>
              </w:rPr>
              <w:t>校园</w:t>
            </w:r>
            <w:r w:rsidR="00E36B04">
              <w:rPr>
                <w:rFonts w:ascii="楷体" w:eastAsia="楷体" w:hAnsi="楷体" w:hint="eastAsia"/>
                <w:szCs w:val="21"/>
              </w:rPr>
              <w:t>柔</w:t>
            </w:r>
            <w:r w:rsidR="00E36B04" w:rsidRPr="00E36B04">
              <w:rPr>
                <w:rFonts w:ascii="楷体" w:eastAsia="楷体" w:hAnsi="楷体" w:hint="eastAsia"/>
                <w:szCs w:val="21"/>
              </w:rPr>
              <w:t>心术——班主任做心理辅导</w:t>
            </w:r>
            <w:r>
              <w:rPr>
                <w:rFonts w:ascii="楷体" w:eastAsia="楷体" w:hAnsi="楷体" w:hint="eastAsia"/>
                <w:szCs w:val="21"/>
              </w:rPr>
              <w:t>》《</w:t>
            </w:r>
            <w:r w:rsidRPr="00600395">
              <w:rPr>
                <w:rFonts w:ascii="楷体" w:eastAsia="楷体" w:hAnsi="楷体" w:hint="eastAsia"/>
                <w:szCs w:val="21"/>
              </w:rPr>
              <w:t>中小学生心理危机识别与干预技能培训</w:t>
            </w:r>
            <w:r>
              <w:rPr>
                <w:rFonts w:ascii="楷体" w:eastAsia="楷体" w:hAnsi="楷体" w:hint="eastAsia"/>
                <w:szCs w:val="21"/>
              </w:rPr>
              <w:t>》</w:t>
            </w:r>
          </w:p>
        </w:tc>
      </w:tr>
      <w:tr w:rsidR="00F575D6" w:rsidRPr="003D7910" w:rsidTr="001314CC">
        <w:trPr>
          <w:trHeight w:val="145"/>
        </w:trPr>
        <w:tc>
          <w:tcPr>
            <w:tcW w:w="1129" w:type="dxa"/>
            <w:vMerge/>
            <w:vAlign w:val="center"/>
          </w:tcPr>
          <w:p w:rsidR="00F575D6" w:rsidRPr="00D76A30" w:rsidRDefault="00F575D6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75D6" w:rsidRPr="00F575D6" w:rsidRDefault="00F575D6" w:rsidP="00884844">
            <w:pPr>
              <w:spacing w:line="360" w:lineRule="auto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884844">
              <w:rPr>
                <w:rFonts w:ascii="楷体" w:eastAsia="楷体" w:hAnsi="楷体" w:hint="eastAsia"/>
                <w:szCs w:val="21"/>
              </w:rPr>
              <w:t>家庭教育与家校沟通</w:t>
            </w:r>
          </w:p>
        </w:tc>
        <w:tc>
          <w:tcPr>
            <w:tcW w:w="4678" w:type="dxa"/>
            <w:vAlign w:val="center"/>
          </w:tcPr>
          <w:p w:rsidR="00F575D6" w:rsidRPr="00F575D6" w:rsidRDefault="00F575D6" w:rsidP="00347536">
            <w:pPr>
              <w:spacing w:line="360" w:lineRule="auto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884844">
              <w:rPr>
                <w:rFonts w:ascii="楷体" w:eastAsia="楷体" w:hAnsi="楷体" w:hint="eastAsia"/>
                <w:szCs w:val="21"/>
              </w:rPr>
              <w:t>师生沟通、家校沟通、家校及社区合作、家庭教育指导与课程开发等。</w:t>
            </w:r>
          </w:p>
        </w:tc>
        <w:tc>
          <w:tcPr>
            <w:tcW w:w="1985" w:type="dxa"/>
            <w:vAlign w:val="center"/>
          </w:tcPr>
          <w:p w:rsidR="00F575D6" w:rsidRPr="00F575D6" w:rsidRDefault="009601E1" w:rsidP="009601E1">
            <w:pPr>
              <w:spacing w:line="360" w:lineRule="auto"/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《</w:t>
            </w:r>
            <w:r w:rsidRPr="009601E1">
              <w:rPr>
                <w:rFonts w:ascii="楷体" w:eastAsia="楷体" w:hAnsi="楷体" w:hint="eastAsia"/>
                <w:szCs w:val="21"/>
              </w:rPr>
              <w:t>教师怎样指导家庭教育</w:t>
            </w:r>
            <w:r>
              <w:rPr>
                <w:rFonts w:ascii="楷体" w:eastAsia="楷体" w:hAnsi="楷体" w:hint="eastAsia"/>
                <w:szCs w:val="21"/>
              </w:rPr>
              <w:t>》</w:t>
            </w:r>
            <w:r>
              <w:rPr>
                <w:rFonts w:ascii="楷体" w:eastAsia="楷体" w:hAnsi="楷体" w:hint="eastAsia"/>
                <w:szCs w:val="21"/>
              </w:rPr>
              <w:t>（市级课程）</w:t>
            </w:r>
          </w:p>
        </w:tc>
      </w:tr>
      <w:tr w:rsidR="006E0608" w:rsidRPr="003D7910" w:rsidTr="001314CC">
        <w:trPr>
          <w:trHeight w:val="508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8D38AF" w:rsidRDefault="007E365A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课程资源开发与利用</w:t>
            </w:r>
          </w:p>
        </w:tc>
        <w:tc>
          <w:tcPr>
            <w:tcW w:w="4678" w:type="dxa"/>
            <w:vAlign w:val="center"/>
          </w:tcPr>
          <w:p w:rsidR="003D0399" w:rsidRPr="007E365A" w:rsidRDefault="007E365A" w:rsidP="007E365A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7E365A">
              <w:rPr>
                <w:rFonts w:ascii="楷体" w:eastAsia="楷体" w:hAnsi="楷体" w:hint="eastAsia"/>
                <w:szCs w:val="21"/>
              </w:rPr>
              <w:t>课程资源的类型与价值；</w:t>
            </w:r>
            <w:r>
              <w:rPr>
                <w:rFonts w:ascii="楷体" w:eastAsia="楷体" w:hAnsi="楷体" w:hint="eastAsia"/>
                <w:szCs w:val="21"/>
              </w:rPr>
              <w:t>社区环境资源的利用；多种社会资源整合与挖掘；</w:t>
            </w:r>
            <w:r w:rsidRPr="007E365A">
              <w:rPr>
                <w:rFonts w:ascii="楷体" w:eastAsia="楷体" w:hAnsi="楷体"/>
                <w:szCs w:val="21"/>
              </w:rPr>
              <w:t>校本课程的设计与开发</w:t>
            </w:r>
            <w:r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985" w:type="dxa"/>
            <w:vAlign w:val="center"/>
          </w:tcPr>
          <w:p w:rsidR="0053334E" w:rsidRPr="00932489" w:rsidRDefault="00932489" w:rsidP="00932489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932489">
              <w:rPr>
                <w:rFonts w:ascii="楷体" w:eastAsia="楷体" w:hAnsi="楷体" w:hint="eastAsia"/>
                <w:szCs w:val="21"/>
              </w:rPr>
              <w:t>《拓展型课程育人价值及科目设计》、《小学低年级多学科绘本阅读推广课程设计》</w:t>
            </w:r>
          </w:p>
        </w:tc>
      </w:tr>
      <w:tr w:rsidR="00A048F2" w:rsidRPr="003D7910" w:rsidTr="001314CC">
        <w:trPr>
          <w:trHeight w:val="416"/>
        </w:trPr>
        <w:tc>
          <w:tcPr>
            <w:tcW w:w="1129" w:type="dxa"/>
            <w:vMerge/>
            <w:vAlign w:val="center"/>
          </w:tcPr>
          <w:p w:rsidR="00A048F2" w:rsidRPr="00D76A30" w:rsidRDefault="00A048F2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48F2" w:rsidRDefault="00A048F2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教育</w:t>
            </w:r>
            <w:r>
              <w:rPr>
                <w:rFonts w:ascii="楷体" w:eastAsia="楷体" w:hAnsi="楷体"/>
                <w:szCs w:val="21"/>
              </w:rPr>
              <w:t>教学</w:t>
            </w:r>
            <w:r>
              <w:rPr>
                <w:rFonts w:ascii="楷体" w:eastAsia="楷体" w:hAnsi="楷体"/>
                <w:szCs w:val="21"/>
              </w:rPr>
              <w:lastRenderedPageBreak/>
              <w:t>研究</w:t>
            </w:r>
          </w:p>
        </w:tc>
        <w:tc>
          <w:tcPr>
            <w:tcW w:w="4678" w:type="dxa"/>
            <w:vAlign w:val="center"/>
          </w:tcPr>
          <w:p w:rsidR="00A048F2" w:rsidRPr="0071131C" w:rsidRDefault="00A048F2" w:rsidP="00F2595C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lastRenderedPageBreak/>
              <w:t>学科教学专题研究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教学案例分析与研究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课例</w:t>
            </w:r>
            <w:r>
              <w:rPr>
                <w:rFonts w:ascii="楷体" w:eastAsia="楷体" w:hAnsi="楷体"/>
                <w:szCs w:val="21"/>
              </w:rPr>
              <w:lastRenderedPageBreak/>
              <w:t>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 w:rsidR="00F2595C">
              <w:rPr>
                <w:rFonts w:ascii="楷体" w:eastAsia="楷体" w:hAnsi="楷体" w:hint="eastAsia"/>
                <w:szCs w:val="21"/>
              </w:rPr>
              <w:t>课题选择与设计；</w:t>
            </w:r>
            <w:r>
              <w:rPr>
                <w:rFonts w:ascii="楷体" w:eastAsia="楷体" w:hAnsi="楷体"/>
                <w:szCs w:val="21"/>
              </w:rPr>
              <w:t>作业设计研究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 w:rsidRPr="00A048F2">
              <w:rPr>
                <w:rFonts w:ascii="楷体" w:eastAsia="楷体" w:hAnsi="楷体" w:hint="eastAsia"/>
                <w:szCs w:val="21"/>
              </w:rPr>
              <w:t>教育叙事与教学反思；</w:t>
            </w:r>
            <w:r w:rsidR="00F2595C">
              <w:rPr>
                <w:rFonts w:ascii="楷体" w:eastAsia="楷体" w:hAnsi="楷体" w:hint="eastAsia"/>
                <w:szCs w:val="21"/>
              </w:rPr>
              <w:t>教育科研方法及其运用</w:t>
            </w:r>
            <w:r w:rsidRPr="00A048F2">
              <w:rPr>
                <w:rFonts w:ascii="楷体" w:eastAsia="楷体" w:hAnsi="楷体" w:hint="eastAsia"/>
                <w:szCs w:val="21"/>
              </w:rPr>
              <w:t>等。</w:t>
            </w:r>
          </w:p>
        </w:tc>
        <w:tc>
          <w:tcPr>
            <w:tcW w:w="1985" w:type="dxa"/>
            <w:vAlign w:val="center"/>
          </w:tcPr>
          <w:p w:rsidR="00A048F2" w:rsidRPr="00A87CEA" w:rsidRDefault="001314CC" w:rsidP="00E8117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87CEA">
              <w:rPr>
                <w:rFonts w:ascii="楷体" w:eastAsia="楷体" w:hAnsi="楷体" w:hint="eastAsia"/>
                <w:szCs w:val="21"/>
              </w:rPr>
              <w:lastRenderedPageBreak/>
              <w:t>《课题的选题与方</w:t>
            </w:r>
            <w:r w:rsidRPr="00A87CEA">
              <w:rPr>
                <w:rFonts w:ascii="楷体" w:eastAsia="楷体" w:hAnsi="楷体" w:hint="eastAsia"/>
                <w:szCs w:val="21"/>
              </w:rPr>
              <w:lastRenderedPageBreak/>
              <w:t>案设计》、《与科研的亲密接触》</w:t>
            </w:r>
          </w:p>
        </w:tc>
      </w:tr>
      <w:tr w:rsidR="006E0608" w:rsidRPr="003D7910" w:rsidTr="001314CC">
        <w:trPr>
          <w:trHeight w:val="1111"/>
        </w:trPr>
        <w:tc>
          <w:tcPr>
            <w:tcW w:w="1129" w:type="dxa"/>
            <w:vMerge/>
            <w:vAlign w:val="center"/>
          </w:tcPr>
          <w:p w:rsidR="0053334E" w:rsidRPr="00D76A30" w:rsidRDefault="0053334E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E" w:rsidRPr="008D38AF" w:rsidRDefault="00A048F2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教师培训</w:t>
            </w:r>
          </w:p>
        </w:tc>
        <w:tc>
          <w:tcPr>
            <w:tcW w:w="4678" w:type="dxa"/>
            <w:vAlign w:val="center"/>
          </w:tcPr>
          <w:p w:rsidR="0053334E" w:rsidRPr="0071131C" w:rsidRDefault="00A048F2" w:rsidP="00E45A7E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教师培训的需求分析与规划设计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 w:rsidRPr="00A048F2">
              <w:rPr>
                <w:rFonts w:ascii="楷体" w:eastAsia="楷体" w:hAnsi="楷体" w:hint="eastAsia"/>
                <w:szCs w:val="21"/>
              </w:rPr>
              <w:t>培训方案的设计与撰写；</w:t>
            </w:r>
            <w:r>
              <w:rPr>
                <w:rFonts w:ascii="楷体" w:eastAsia="楷体" w:hAnsi="楷体" w:hint="eastAsia"/>
                <w:szCs w:val="21"/>
              </w:rPr>
              <w:t>校本</w:t>
            </w:r>
            <w:r w:rsidRPr="00A048F2">
              <w:rPr>
                <w:rFonts w:ascii="楷体" w:eastAsia="楷体" w:hAnsi="楷体" w:hint="eastAsia"/>
                <w:szCs w:val="21"/>
              </w:rPr>
              <w:t>研修的设计与实施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>
              <w:rPr>
                <w:rFonts w:ascii="楷体" w:eastAsia="楷体" w:hAnsi="楷体"/>
                <w:szCs w:val="21"/>
              </w:rPr>
              <w:t>青年教师的有效方式等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53334E" w:rsidRPr="00A87CEA" w:rsidRDefault="001314CC" w:rsidP="00E45A7E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87CEA">
              <w:rPr>
                <w:rFonts w:ascii="楷体" w:eastAsia="楷体" w:hAnsi="楷体" w:hint="eastAsia"/>
                <w:szCs w:val="21"/>
              </w:rPr>
              <w:t>《有效校本研修的组织与实施》</w:t>
            </w:r>
          </w:p>
        </w:tc>
      </w:tr>
    </w:tbl>
    <w:p w:rsidR="00A361E6" w:rsidRPr="00D30244" w:rsidRDefault="00A361E6" w:rsidP="00A361E6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30244">
        <w:rPr>
          <w:rFonts w:ascii="黑体" w:eastAsia="黑体" w:hAnsi="黑体" w:hint="eastAsia"/>
          <w:b/>
          <w:sz w:val="28"/>
          <w:szCs w:val="28"/>
        </w:rPr>
        <w:t>三、</w:t>
      </w:r>
      <w:r w:rsidR="007F1F5C" w:rsidRPr="00D30244">
        <w:rPr>
          <w:rFonts w:ascii="黑体" w:eastAsia="黑体" w:hAnsi="黑体" w:hint="eastAsia"/>
          <w:b/>
          <w:sz w:val="28"/>
          <w:szCs w:val="28"/>
        </w:rPr>
        <w:t>开发</w:t>
      </w:r>
      <w:r w:rsidRPr="00D30244">
        <w:rPr>
          <w:rFonts w:ascii="黑体" w:eastAsia="黑体" w:hAnsi="黑体" w:hint="eastAsia"/>
          <w:b/>
          <w:sz w:val="28"/>
          <w:szCs w:val="28"/>
        </w:rPr>
        <w:t>建议</w:t>
      </w:r>
    </w:p>
    <w:p w:rsidR="00A361E6" w:rsidRPr="00163A79" w:rsidRDefault="00A361E6" w:rsidP="00023D9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163A79">
        <w:rPr>
          <w:rFonts w:ascii="仿宋" w:eastAsia="仿宋" w:hAnsi="仿宋" w:hint="eastAsia"/>
          <w:sz w:val="24"/>
          <w:szCs w:val="28"/>
        </w:rPr>
        <w:t>（一）课程开发者应以培训对象需求分析为前提，基于教师成长的基本阶段和教师专业能力提升的实际需求，有针对性地选择课程内容，以适应教师在不同发展阶段的特殊需求，提高课程内容的针对性。</w:t>
      </w:r>
      <w:r w:rsidR="008835D5" w:rsidRPr="00163A79">
        <w:rPr>
          <w:rFonts w:ascii="仿宋" w:eastAsia="仿宋" w:hAnsi="仿宋" w:hint="eastAsia"/>
          <w:sz w:val="24"/>
          <w:szCs w:val="28"/>
        </w:rPr>
        <w:t>同时，鼓励将课题研究、校本研修成果转化为课程，以团队形式开发专题化、系列化课程。</w:t>
      </w:r>
    </w:p>
    <w:p w:rsidR="00A361E6" w:rsidRPr="00163A79" w:rsidRDefault="00A361E6" w:rsidP="00023D9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163A79">
        <w:rPr>
          <w:rFonts w:ascii="仿宋" w:eastAsia="仿宋" w:hAnsi="仿宋" w:hint="eastAsia"/>
          <w:sz w:val="24"/>
          <w:szCs w:val="28"/>
        </w:rPr>
        <w:t>（二）教师是反思性实践者，在改进教育教学行为和提升自身经验的过程中实现专业发展。课程开发者应强化实践意识，关注现实问题。课程应引导教师参与和研究课程教学改革，主动建构教育知识，发展实践能力；引导教师发现和解决实际问题，创新教育教学模式，形成个人的教学风格和实践智慧。</w:t>
      </w:r>
    </w:p>
    <w:p w:rsidR="008B5BE4" w:rsidRPr="00163A79" w:rsidRDefault="00CF3B6A" w:rsidP="00023D9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163A79">
        <w:rPr>
          <w:rFonts w:ascii="仿宋" w:eastAsia="仿宋" w:hAnsi="仿宋" w:hint="eastAsia"/>
          <w:sz w:val="24"/>
          <w:szCs w:val="28"/>
        </w:rPr>
        <w:t>（三）</w:t>
      </w:r>
      <w:r w:rsidR="008B5BE4" w:rsidRPr="00163A79">
        <w:rPr>
          <w:rFonts w:ascii="仿宋" w:eastAsia="仿宋" w:hAnsi="仿宋" w:hint="eastAsia"/>
          <w:sz w:val="24"/>
          <w:szCs w:val="28"/>
        </w:rPr>
        <w:t>要注重培训方式创新，采取案例式、探究式、参与式、情境式、讨论式、任务驱动式等多种方式开展培训，增强培训的吸引力和感染力。培训过程中可通过</w:t>
      </w:r>
      <w:r w:rsidR="00CB75B6" w:rsidRPr="00163A79">
        <w:rPr>
          <w:rFonts w:ascii="仿宋" w:eastAsia="仿宋" w:hAnsi="仿宋" w:hint="eastAsia"/>
          <w:sz w:val="24"/>
          <w:szCs w:val="28"/>
        </w:rPr>
        <w:t>组建</w:t>
      </w:r>
      <w:r w:rsidR="008B5BE4" w:rsidRPr="00163A79">
        <w:rPr>
          <w:rFonts w:ascii="仿宋" w:eastAsia="仿宋" w:hAnsi="仿宋" w:hint="eastAsia"/>
          <w:sz w:val="24"/>
          <w:szCs w:val="28"/>
        </w:rPr>
        <w:t>QQ群等形式，为教师学习提供线下互动，跟进学习效果。</w:t>
      </w:r>
    </w:p>
    <w:p w:rsidR="00321199" w:rsidRPr="00163A79" w:rsidRDefault="00CF3B6A" w:rsidP="00023D9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163A79">
        <w:rPr>
          <w:rFonts w:ascii="仿宋" w:eastAsia="仿宋" w:hAnsi="仿宋" w:hint="eastAsia"/>
          <w:sz w:val="24"/>
          <w:szCs w:val="28"/>
        </w:rPr>
        <w:t>（四）</w:t>
      </w:r>
      <w:r w:rsidR="008835D5" w:rsidRPr="00163A79">
        <w:rPr>
          <w:rFonts w:ascii="仿宋" w:eastAsia="仿宋" w:hAnsi="仿宋" w:hint="eastAsia"/>
          <w:sz w:val="24"/>
          <w:szCs w:val="28"/>
        </w:rPr>
        <w:t>要做好培训的考核评价工作。要采取过程性考核与终结性考核相结合的方式，对学员的培训预期目标达成度进行评价。要注重对学员培训前后改进程度的测评</w:t>
      </w:r>
      <w:r w:rsidR="00E20211" w:rsidRPr="00163A79">
        <w:rPr>
          <w:rFonts w:ascii="仿宋" w:eastAsia="仿宋" w:hAnsi="仿宋" w:hint="eastAsia"/>
          <w:sz w:val="24"/>
          <w:szCs w:val="28"/>
        </w:rPr>
        <w:t>，</w:t>
      </w:r>
      <w:r w:rsidR="00285E4E" w:rsidRPr="00163A79">
        <w:rPr>
          <w:rFonts w:ascii="仿宋" w:eastAsia="仿宋" w:hAnsi="仿宋" w:hint="eastAsia"/>
          <w:sz w:val="24"/>
          <w:szCs w:val="28"/>
        </w:rPr>
        <w:t>并</w:t>
      </w:r>
      <w:r w:rsidR="00E20211" w:rsidRPr="00163A79">
        <w:rPr>
          <w:rFonts w:ascii="仿宋" w:eastAsia="仿宋" w:hAnsi="仿宋" w:hint="eastAsia"/>
          <w:sz w:val="24"/>
          <w:szCs w:val="28"/>
        </w:rPr>
        <w:t>在课程实施过程中不断</w:t>
      </w:r>
      <w:r w:rsidR="008835D5" w:rsidRPr="00163A79">
        <w:rPr>
          <w:rFonts w:ascii="仿宋" w:eastAsia="仿宋" w:hAnsi="仿宋" w:hint="eastAsia"/>
          <w:sz w:val="24"/>
          <w:szCs w:val="28"/>
        </w:rPr>
        <w:t>优化课程。</w:t>
      </w:r>
    </w:p>
    <w:sectPr w:rsidR="00321199" w:rsidRPr="0016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58" w:rsidRDefault="00AC0B58" w:rsidP="00B33BBA">
      <w:r>
        <w:separator/>
      </w:r>
    </w:p>
  </w:endnote>
  <w:endnote w:type="continuationSeparator" w:id="0">
    <w:p w:rsidR="00AC0B58" w:rsidRDefault="00AC0B58" w:rsidP="00B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58" w:rsidRDefault="00AC0B58" w:rsidP="00B33BBA">
      <w:r>
        <w:separator/>
      </w:r>
    </w:p>
  </w:footnote>
  <w:footnote w:type="continuationSeparator" w:id="0">
    <w:p w:rsidR="00AC0B58" w:rsidRDefault="00AC0B58" w:rsidP="00B3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48"/>
    <w:multiLevelType w:val="hybridMultilevel"/>
    <w:tmpl w:val="0486FF3C"/>
    <w:lvl w:ilvl="0" w:tplc="3734171C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62DB3CAC"/>
    <w:multiLevelType w:val="hybridMultilevel"/>
    <w:tmpl w:val="D3EE10E4"/>
    <w:lvl w:ilvl="0" w:tplc="0438445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80"/>
    <w:rsid w:val="0000242A"/>
    <w:rsid w:val="0000446A"/>
    <w:rsid w:val="00023D94"/>
    <w:rsid w:val="00031CEF"/>
    <w:rsid w:val="0005241D"/>
    <w:rsid w:val="00053F56"/>
    <w:rsid w:val="00062165"/>
    <w:rsid w:val="000842FC"/>
    <w:rsid w:val="00090390"/>
    <w:rsid w:val="000C2793"/>
    <w:rsid w:val="000E4717"/>
    <w:rsid w:val="000E63FC"/>
    <w:rsid w:val="000E77AF"/>
    <w:rsid w:val="000F29AD"/>
    <w:rsid w:val="000F2F6F"/>
    <w:rsid w:val="000F5E66"/>
    <w:rsid w:val="00106D17"/>
    <w:rsid w:val="001314CC"/>
    <w:rsid w:val="00163A79"/>
    <w:rsid w:val="00180630"/>
    <w:rsid w:val="00182C5C"/>
    <w:rsid w:val="00187325"/>
    <w:rsid w:val="001B2FD4"/>
    <w:rsid w:val="001D08CB"/>
    <w:rsid w:val="001F3D25"/>
    <w:rsid w:val="001F7D39"/>
    <w:rsid w:val="00220D18"/>
    <w:rsid w:val="00261673"/>
    <w:rsid w:val="00275291"/>
    <w:rsid w:val="00285E4E"/>
    <w:rsid w:val="00287A6D"/>
    <w:rsid w:val="002951C0"/>
    <w:rsid w:val="00296904"/>
    <w:rsid w:val="002C2059"/>
    <w:rsid w:val="002E0F5D"/>
    <w:rsid w:val="002F691B"/>
    <w:rsid w:val="003010C6"/>
    <w:rsid w:val="003030E7"/>
    <w:rsid w:val="00310BE8"/>
    <w:rsid w:val="00321199"/>
    <w:rsid w:val="00347536"/>
    <w:rsid w:val="003603B4"/>
    <w:rsid w:val="003640D2"/>
    <w:rsid w:val="003B69C3"/>
    <w:rsid w:val="003C21F9"/>
    <w:rsid w:val="003D0399"/>
    <w:rsid w:val="003D7910"/>
    <w:rsid w:val="003D7A81"/>
    <w:rsid w:val="003E1D28"/>
    <w:rsid w:val="0040784C"/>
    <w:rsid w:val="00415687"/>
    <w:rsid w:val="00416158"/>
    <w:rsid w:val="00434E15"/>
    <w:rsid w:val="0044477C"/>
    <w:rsid w:val="00461BEB"/>
    <w:rsid w:val="00462F43"/>
    <w:rsid w:val="00474F8C"/>
    <w:rsid w:val="0048326C"/>
    <w:rsid w:val="0048641D"/>
    <w:rsid w:val="00495F23"/>
    <w:rsid w:val="004970F7"/>
    <w:rsid w:val="00497AC2"/>
    <w:rsid w:val="004C145A"/>
    <w:rsid w:val="00500468"/>
    <w:rsid w:val="00501E78"/>
    <w:rsid w:val="0053334E"/>
    <w:rsid w:val="00586445"/>
    <w:rsid w:val="00594D82"/>
    <w:rsid w:val="00600395"/>
    <w:rsid w:val="00636C9E"/>
    <w:rsid w:val="00650EB8"/>
    <w:rsid w:val="00661F3D"/>
    <w:rsid w:val="006664F3"/>
    <w:rsid w:val="00675BE0"/>
    <w:rsid w:val="0069393E"/>
    <w:rsid w:val="006A7702"/>
    <w:rsid w:val="006B1DF0"/>
    <w:rsid w:val="006E0608"/>
    <w:rsid w:val="006F53B8"/>
    <w:rsid w:val="006F6523"/>
    <w:rsid w:val="00710A4D"/>
    <w:rsid w:val="0071131C"/>
    <w:rsid w:val="00722DD0"/>
    <w:rsid w:val="007346AD"/>
    <w:rsid w:val="007377FE"/>
    <w:rsid w:val="0075324F"/>
    <w:rsid w:val="00764E96"/>
    <w:rsid w:val="007835AF"/>
    <w:rsid w:val="00794BF1"/>
    <w:rsid w:val="007E365A"/>
    <w:rsid w:val="007F1F5C"/>
    <w:rsid w:val="00803FFA"/>
    <w:rsid w:val="0084714B"/>
    <w:rsid w:val="008472E5"/>
    <w:rsid w:val="00854658"/>
    <w:rsid w:val="00864B2B"/>
    <w:rsid w:val="008675CA"/>
    <w:rsid w:val="008835D5"/>
    <w:rsid w:val="00884844"/>
    <w:rsid w:val="008A579D"/>
    <w:rsid w:val="008B5BE4"/>
    <w:rsid w:val="008D38AF"/>
    <w:rsid w:val="008F1CC4"/>
    <w:rsid w:val="00913B99"/>
    <w:rsid w:val="0092672B"/>
    <w:rsid w:val="00932489"/>
    <w:rsid w:val="00933D7D"/>
    <w:rsid w:val="009601E1"/>
    <w:rsid w:val="00960D4C"/>
    <w:rsid w:val="00967993"/>
    <w:rsid w:val="00984DDE"/>
    <w:rsid w:val="009917CF"/>
    <w:rsid w:val="009A2F21"/>
    <w:rsid w:val="009A476C"/>
    <w:rsid w:val="009D057F"/>
    <w:rsid w:val="009D59E8"/>
    <w:rsid w:val="009D739D"/>
    <w:rsid w:val="009E16B3"/>
    <w:rsid w:val="00A00BDB"/>
    <w:rsid w:val="00A048F2"/>
    <w:rsid w:val="00A2605D"/>
    <w:rsid w:val="00A316B8"/>
    <w:rsid w:val="00A33F5B"/>
    <w:rsid w:val="00A361E6"/>
    <w:rsid w:val="00A87CEA"/>
    <w:rsid w:val="00AA66DA"/>
    <w:rsid w:val="00AC0B58"/>
    <w:rsid w:val="00AD677B"/>
    <w:rsid w:val="00B12924"/>
    <w:rsid w:val="00B1480F"/>
    <w:rsid w:val="00B245B7"/>
    <w:rsid w:val="00B33BBA"/>
    <w:rsid w:val="00B51147"/>
    <w:rsid w:val="00B61080"/>
    <w:rsid w:val="00B8067D"/>
    <w:rsid w:val="00B87F12"/>
    <w:rsid w:val="00BB3E25"/>
    <w:rsid w:val="00BB4BBB"/>
    <w:rsid w:val="00BC2E5A"/>
    <w:rsid w:val="00BD7ED3"/>
    <w:rsid w:val="00C16164"/>
    <w:rsid w:val="00C434C0"/>
    <w:rsid w:val="00C55C73"/>
    <w:rsid w:val="00CA3A88"/>
    <w:rsid w:val="00CB75B6"/>
    <w:rsid w:val="00CD4889"/>
    <w:rsid w:val="00CF3B6A"/>
    <w:rsid w:val="00D041EC"/>
    <w:rsid w:val="00D06719"/>
    <w:rsid w:val="00D0758E"/>
    <w:rsid w:val="00D30244"/>
    <w:rsid w:val="00D6395D"/>
    <w:rsid w:val="00D64960"/>
    <w:rsid w:val="00D76A30"/>
    <w:rsid w:val="00DB598E"/>
    <w:rsid w:val="00DC12B7"/>
    <w:rsid w:val="00DC6669"/>
    <w:rsid w:val="00DD5554"/>
    <w:rsid w:val="00DD6BD6"/>
    <w:rsid w:val="00DD6C3E"/>
    <w:rsid w:val="00DE3504"/>
    <w:rsid w:val="00E17AAE"/>
    <w:rsid w:val="00E20183"/>
    <w:rsid w:val="00E20211"/>
    <w:rsid w:val="00E36B04"/>
    <w:rsid w:val="00E3716D"/>
    <w:rsid w:val="00E501EA"/>
    <w:rsid w:val="00E51E57"/>
    <w:rsid w:val="00E768A3"/>
    <w:rsid w:val="00E81178"/>
    <w:rsid w:val="00E9008D"/>
    <w:rsid w:val="00EA0D1C"/>
    <w:rsid w:val="00EA682A"/>
    <w:rsid w:val="00EC5142"/>
    <w:rsid w:val="00ED3965"/>
    <w:rsid w:val="00ED5D4B"/>
    <w:rsid w:val="00EE0A4E"/>
    <w:rsid w:val="00EF65BB"/>
    <w:rsid w:val="00F24FAD"/>
    <w:rsid w:val="00F2595C"/>
    <w:rsid w:val="00F34C59"/>
    <w:rsid w:val="00F4745D"/>
    <w:rsid w:val="00F56308"/>
    <w:rsid w:val="00F575D6"/>
    <w:rsid w:val="00F7752A"/>
    <w:rsid w:val="00FA44B3"/>
    <w:rsid w:val="00FD409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7A44B-6E9D-4A50-9A14-CB3C0529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BBA"/>
    <w:rPr>
      <w:sz w:val="18"/>
      <w:szCs w:val="18"/>
    </w:rPr>
  </w:style>
  <w:style w:type="table" w:styleId="a5">
    <w:name w:val="Table Grid"/>
    <w:basedOn w:val="a1"/>
    <w:uiPriority w:val="39"/>
    <w:rsid w:val="00B8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770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8675C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675C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675C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675C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675C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675C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67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03EE-B054-46C8-85C1-E02EE17D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6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137</cp:revision>
  <dcterms:created xsi:type="dcterms:W3CDTF">2017-04-24T02:51:00Z</dcterms:created>
  <dcterms:modified xsi:type="dcterms:W3CDTF">2018-10-31T06:13:00Z</dcterms:modified>
</cp:coreProperties>
</file>